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B3A6F7" w14:textId="77777777" w:rsidR="004A3582" w:rsidRDefault="004A3582">
      <w:pPr>
        <w:pStyle w:val="ab"/>
        <w:jc w:val="right"/>
        <w:rPr>
          <w:rFonts w:ascii="Times New Roman" w:hAnsi="Times New Roman"/>
          <w:b/>
          <w:sz w:val="20"/>
          <w:szCs w:val="20"/>
        </w:rPr>
      </w:pPr>
    </w:p>
    <w:p w14:paraId="17192641" w14:textId="028644E2" w:rsidR="004A3582" w:rsidRDefault="00790844">
      <w:pPr>
        <w:pStyle w:val="ab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УТВЕРЖДАЮ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Д</w:t>
      </w:r>
      <w:proofErr w:type="spellStart"/>
      <w:r>
        <w:rPr>
          <w:rFonts w:ascii="Times New Roman" w:hAnsi="Times New Roman"/>
          <w:b/>
          <w:sz w:val="24"/>
          <w:szCs w:val="24"/>
        </w:rPr>
        <w:t>иректор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C615D">
        <w:rPr>
          <w:rFonts w:ascii="Times New Roman" w:hAnsi="Times New Roman"/>
          <w:b/>
          <w:sz w:val="24"/>
          <w:szCs w:val="24"/>
        </w:rPr>
        <w:t>Буранкулова</w:t>
      </w:r>
      <w:proofErr w:type="spellEnd"/>
      <w:r w:rsidR="008C615D">
        <w:rPr>
          <w:rFonts w:ascii="Times New Roman" w:hAnsi="Times New Roman"/>
          <w:b/>
          <w:sz w:val="24"/>
          <w:szCs w:val="24"/>
        </w:rPr>
        <w:t xml:space="preserve"> С.Н.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____________ </w:t>
      </w:r>
    </w:p>
    <w:p w14:paraId="3ADD3AE5" w14:textId="77777777" w:rsidR="004A3582" w:rsidRDefault="00790844">
      <w:pPr>
        <w:pStyle w:val="ab"/>
        <w:jc w:val="right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18"/>
          <w:szCs w:val="18"/>
        </w:rPr>
        <w:t>(подпись)</w:t>
      </w:r>
    </w:p>
    <w:p w14:paraId="54292E45" w14:textId="7C8D7128" w:rsidR="004A3582" w:rsidRDefault="000E5105">
      <w:pPr>
        <w:pStyle w:val="ab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«20</w:t>
      </w:r>
      <w:r w:rsidR="008C615D">
        <w:rPr>
          <w:rFonts w:ascii="Times New Roman" w:hAnsi="Times New Roman"/>
          <w:b/>
          <w:sz w:val="24"/>
          <w:szCs w:val="24"/>
        </w:rPr>
        <w:t>» сентября</w:t>
      </w:r>
      <w:r w:rsidR="00790844">
        <w:rPr>
          <w:rFonts w:ascii="Times New Roman" w:hAnsi="Times New Roman"/>
          <w:b/>
          <w:sz w:val="24"/>
          <w:szCs w:val="24"/>
        </w:rPr>
        <w:t xml:space="preserve"> 202</w:t>
      </w:r>
      <w:r w:rsidR="008C615D">
        <w:rPr>
          <w:rFonts w:ascii="Times New Roman" w:hAnsi="Times New Roman"/>
          <w:b/>
          <w:sz w:val="24"/>
          <w:szCs w:val="24"/>
        </w:rPr>
        <w:t>4</w:t>
      </w:r>
      <w:r w:rsidR="00790844">
        <w:rPr>
          <w:rFonts w:ascii="Times New Roman" w:hAnsi="Times New Roman"/>
          <w:b/>
          <w:sz w:val="24"/>
          <w:szCs w:val="24"/>
        </w:rPr>
        <w:t xml:space="preserve"> г.</w:t>
      </w:r>
    </w:p>
    <w:p w14:paraId="4AE0E70E" w14:textId="77777777" w:rsidR="004A3582" w:rsidRDefault="004A3582">
      <w:pPr>
        <w:pStyle w:val="ab"/>
        <w:jc w:val="right"/>
        <w:rPr>
          <w:rFonts w:ascii="Times New Roman" w:hAnsi="Times New Roman"/>
          <w:b/>
          <w:sz w:val="24"/>
          <w:szCs w:val="24"/>
        </w:rPr>
      </w:pPr>
    </w:p>
    <w:p w14:paraId="310CE3B2" w14:textId="77777777" w:rsidR="004A3582" w:rsidRDefault="004A35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5687F4CF" w14:textId="77777777" w:rsidR="004A3582" w:rsidRPr="00B237ED" w:rsidRDefault="007908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B237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Техническая спецификация</w:t>
      </w:r>
    </w:p>
    <w:p w14:paraId="5C1FC658" w14:textId="77777777" w:rsidR="000342B1" w:rsidRDefault="000342B1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4A090751" w14:textId="60D045D8" w:rsidR="000342B1" w:rsidRDefault="003C2638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ЛОТ №1</w:t>
      </w:r>
    </w:p>
    <w:p w14:paraId="285C763C" w14:textId="77777777" w:rsidR="00CB1769" w:rsidRDefault="00CB1769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15231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2409"/>
        <w:gridCol w:w="6663"/>
        <w:gridCol w:w="1511"/>
      </w:tblGrid>
      <w:tr w:rsidR="00CB1769" w:rsidRPr="00230875" w14:paraId="1A045C08" w14:textId="77777777" w:rsidTr="00CB1769">
        <w:trPr>
          <w:trHeight w:val="409"/>
        </w:trPr>
        <w:tc>
          <w:tcPr>
            <w:tcW w:w="850" w:type="dxa"/>
            <w:shd w:val="clear" w:color="auto" w:fill="BFBFBF"/>
            <w:vAlign w:val="center"/>
          </w:tcPr>
          <w:p w14:paraId="5A3040B9" w14:textId="77777777" w:rsidR="00CB1769" w:rsidRPr="00230875" w:rsidRDefault="00CB1769" w:rsidP="00F82317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31" w:type="dxa"/>
            <w:shd w:val="clear" w:color="auto" w:fill="BFBFBF"/>
            <w:vAlign w:val="center"/>
          </w:tcPr>
          <w:p w14:paraId="082FF212" w14:textId="77777777" w:rsidR="00CB1769" w:rsidRPr="00230875" w:rsidRDefault="00CB1769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150" w:type="dxa"/>
            <w:gridSpan w:val="4"/>
            <w:shd w:val="clear" w:color="auto" w:fill="BFBFBF"/>
            <w:vAlign w:val="center"/>
          </w:tcPr>
          <w:p w14:paraId="32664F7E" w14:textId="77777777" w:rsidR="00CB1769" w:rsidRPr="00230875" w:rsidRDefault="00CB1769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CB1769" w:rsidRPr="00230875" w14:paraId="27983F46" w14:textId="77777777" w:rsidTr="00CB1769">
        <w:trPr>
          <w:trHeight w:val="470"/>
        </w:trPr>
        <w:tc>
          <w:tcPr>
            <w:tcW w:w="850" w:type="dxa"/>
            <w:shd w:val="clear" w:color="auto" w:fill="auto"/>
          </w:tcPr>
          <w:p w14:paraId="344B6EC8" w14:textId="4D312B4B" w:rsidR="00CB1769" w:rsidRPr="00CB1769" w:rsidRDefault="00CB1769" w:rsidP="00CB1769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176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31" w:type="dxa"/>
            <w:shd w:val="clear" w:color="auto" w:fill="auto"/>
          </w:tcPr>
          <w:p w14:paraId="7256ADFD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B176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медицинской техники</w:t>
            </w:r>
          </w:p>
          <w:p w14:paraId="24275A62" w14:textId="025DC9A3" w:rsidR="00CB1769" w:rsidRPr="00CB1769" w:rsidRDefault="00CB1769" w:rsidP="00CB1769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769">
              <w:rPr>
                <w:rFonts w:ascii="Times New Roman" w:hAnsi="Times New Roman" w:cs="Times New Roman"/>
                <w:i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630D161B" w14:textId="77777777" w:rsidR="00CB1769" w:rsidRPr="00B237ED" w:rsidRDefault="00CB1769" w:rsidP="00CB1769">
            <w:pPr>
              <w:pStyle w:val="TableParagraph"/>
              <w:tabs>
                <w:tab w:val="left" w:pos="2048"/>
              </w:tabs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237ED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Электрокардиограф 12-канальный</w:t>
            </w:r>
          </w:p>
          <w:p w14:paraId="1D56D78F" w14:textId="77777777" w:rsidR="00CB1769" w:rsidRPr="00CB1769" w:rsidRDefault="00CB1769" w:rsidP="00CB176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B1769" w:rsidRPr="00230875" w14:paraId="45EC9256" w14:textId="77777777" w:rsidTr="00CB1769">
        <w:trPr>
          <w:trHeight w:val="421"/>
        </w:trPr>
        <w:tc>
          <w:tcPr>
            <w:tcW w:w="850" w:type="dxa"/>
            <w:vMerge w:val="restart"/>
            <w:shd w:val="clear" w:color="auto" w:fill="auto"/>
          </w:tcPr>
          <w:p w14:paraId="16C02E5C" w14:textId="0815E3E1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176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31" w:type="dxa"/>
            <w:vMerge w:val="restart"/>
            <w:shd w:val="clear" w:color="auto" w:fill="auto"/>
          </w:tcPr>
          <w:p w14:paraId="1BF0DDCC" w14:textId="4AD3DF9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shd w:val="clear" w:color="auto" w:fill="auto"/>
          </w:tcPr>
          <w:p w14:paraId="0EB2E766" w14:textId="3D358E2E" w:rsidR="00CB1769" w:rsidRPr="00CB1769" w:rsidRDefault="00CB1769" w:rsidP="00CB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i/>
              </w:rPr>
              <w:t xml:space="preserve">№ </w:t>
            </w:r>
            <w:proofErr w:type="gramStart"/>
            <w:r w:rsidRPr="00CB1769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CB1769">
              <w:rPr>
                <w:rFonts w:ascii="Times New Roman" w:hAnsi="Times New Roman" w:cs="Times New Roman"/>
                <w:i/>
              </w:rPr>
              <w:t>/п</w:t>
            </w:r>
          </w:p>
        </w:tc>
        <w:tc>
          <w:tcPr>
            <w:tcW w:w="2409" w:type="dxa"/>
            <w:shd w:val="clear" w:color="auto" w:fill="auto"/>
          </w:tcPr>
          <w:p w14:paraId="0063DE05" w14:textId="4A9C4AE2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i/>
              </w:rPr>
              <w:t xml:space="preserve">Наименование </w:t>
            </w:r>
            <w:proofErr w:type="gramStart"/>
            <w:r w:rsidRPr="00CB1769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CB1769">
              <w:rPr>
                <w:rFonts w:ascii="Times New Roman" w:hAnsi="Times New Roman" w:cs="Times New Roman"/>
                <w:i/>
              </w:rPr>
              <w:t xml:space="preserve"> к медицинской технике (в соответствии с государственным реестром медицинских изделий)</w:t>
            </w:r>
          </w:p>
        </w:tc>
        <w:tc>
          <w:tcPr>
            <w:tcW w:w="6663" w:type="dxa"/>
            <w:shd w:val="clear" w:color="auto" w:fill="auto"/>
          </w:tcPr>
          <w:p w14:paraId="12492582" w14:textId="68F1A793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i/>
              </w:rPr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CB1769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CB1769">
              <w:rPr>
                <w:rFonts w:ascii="Times New Roman" w:hAnsi="Times New Roman" w:cs="Times New Roman"/>
                <w:i/>
              </w:rPr>
              <w:t xml:space="preserve"> к медицинской технике</w:t>
            </w:r>
          </w:p>
        </w:tc>
        <w:tc>
          <w:tcPr>
            <w:tcW w:w="1511" w:type="dxa"/>
            <w:shd w:val="clear" w:color="auto" w:fill="auto"/>
          </w:tcPr>
          <w:p w14:paraId="35B0424F" w14:textId="42FFFEE4" w:rsidR="00CB1769" w:rsidRPr="00CB1769" w:rsidRDefault="00CB1769" w:rsidP="00CB1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CB1769" w:rsidRPr="00230875" w14:paraId="1879532E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FB6CB94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2ACBA8B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777D2ECD" w14:textId="19B6ACB0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CB1769" w:rsidRPr="00230875" w14:paraId="43D7FA5B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178C3FC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1035DD6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9339291" w14:textId="100BA033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9" w:type="dxa"/>
            <w:shd w:val="clear" w:color="auto" w:fill="auto"/>
          </w:tcPr>
          <w:p w14:paraId="5A8A9004" w14:textId="65958834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Электрокардиограф переносной</w:t>
            </w:r>
          </w:p>
        </w:tc>
        <w:tc>
          <w:tcPr>
            <w:tcW w:w="6663" w:type="dxa"/>
            <w:shd w:val="clear" w:color="auto" w:fill="auto"/>
          </w:tcPr>
          <w:p w14:paraId="3D960617" w14:textId="0A1A6466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Электрокардиограф должен обеспечивать регистрацию, отображение на экране, распечатку на термобумаге, запись в память кривых ЭКГ и автоматический анализ.</w:t>
            </w:r>
          </w:p>
          <w:p w14:paraId="3F747CE4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Электробезопасность: класс II тип В</w:t>
            </w:r>
            <w:proofErr w:type="gramStart"/>
            <w:r w:rsidRPr="00CB1769">
              <w:rPr>
                <w:rFonts w:ascii="Times New Roman" w:hAnsi="Times New Roman" w:cs="Times New Roman"/>
              </w:rPr>
              <w:t>F</w:t>
            </w:r>
            <w:proofErr w:type="gramEnd"/>
            <w:r w:rsidRPr="00CB1769">
              <w:rPr>
                <w:rFonts w:ascii="Times New Roman" w:hAnsi="Times New Roman" w:cs="Times New Roman"/>
              </w:rPr>
              <w:t>.</w:t>
            </w:r>
          </w:p>
          <w:p w14:paraId="4DB44C32" w14:textId="0593972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Класс в зависимости от потенциального риска применения – 2б.</w:t>
            </w:r>
          </w:p>
          <w:p w14:paraId="18DBF5F4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Электрокардиограф должен быть переносным устройством и предназначен для регистрации сигнала ЭКГ в полевых условиях.</w:t>
            </w:r>
          </w:p>
          <w:p w14:paraId="497758AC" w14:textId="2345E2CC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Аппарат должен формировать измерительный канал ЭКГ.</w:t>
            </w:r>
          </w:p>
          <w:p w14:paraId="02919FD2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Работа кардиостимулятора не должна оказывать отрицательного влияния на функционирование электрокардиографа.</w:t>
            </w:r>
          </w:p>
          <w:p w14:paraId="27ACECE5" w14:textId="4B1A607C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Должен обеспечивать регистрацию и распечатку на встроенном принтере сигнала ЭКГ.</w:t>
            </w:r>
          </w:p>
          <w:p w14:paraId="3008CA1D" w14:textId="4DF44D9D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lastRenderedPageBreak/>
              <w:t>Должен быть оснащен графическим экраном для контроля наложения электродов.</w:t>
            </w:r>
          </w:p>
          <w:p w14:paraId="63A1A8A7" w14:textId="1DC0B95B" w:rsidR="00CB1769" w:rsidRPr="00EF62B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Поддержка систем отведений ЭКГ, не хуже: </w:t>
            </w:r>
            <w:proofErr w:type="spellStart"/>
            <w:r w:rsidRPr="00CB1769">
              <w:rPr>
                <w:rFonts w:ascii="Times New Roman" w:hAnsi="Times New Roman" w:cs="Times New Roman"/>
              </w:rPr>
              <w:t>Кабрера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B1769">
              <w:rPr>
                <w:rFonts w:ascii="Times New Roman" w:hAnsi="Times New Roman" w:cs="Times New Roman"/>
              </w:rPr>
              <w:t>Нэб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, Франк, </w:t>
            </w:r>
            <w:proofErr w:type="spellStart"/>
            <w:r w:rsidRPr="00CB1769">
              <w:rPr>
                <w:rFonts w:ascii="Times New Roman" w:hAnsi="Times New Roman" w:cs="Times New Roman"/>
              </w:rPr>
              <w:t>Слапак</w:t>
            </w:r>
            <w:proofErr w:type="spellEnd"/>
            <w:r w:rsidRPr="00CB1769">
              <w:rPr>
                <w:rFonts w:ascii="Times New Roman" w:hAnsi="Times New Roman" w:cs="Times New Roman"/>
              </w:rPr>
              <w:t>.</w:t>
            </w:r>
          </w:p>
          <w:p w14:paraId="4BD00CEC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Масштаб регистрации сигналов на бумажном носителе для ЭКГК, не более:</w:t>
            </w:r>
          </w:p>
          <w:p w14:paraId="078C960D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- по напряжению (приведенная чувствительность): 10; 20 мм/мВ;</w:t>
            </w:r>
          </w:p>
          <w:p w14:paraId="37651BCF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- по интервалам времени (приведенная скорость развертки): 25; 50 мм/</w:t>
            </w:r>
            <w:proofErr w:type="gramStart"/>
            <w:r w:rsidRPr="00CB1769">
              <w:rPr>
                <w:rFonts w:ascii="Times New Roman" w:hAnsi="Times New Roman" w:cs="Times New Roman"/>
              </w:rPr>
              <w:t>с</w:t>
            </w:r>
            <w:proofErr w:type="gramEnd"/>
            <w:r w:rsidRPr="00CB1769">
              <w:rPr>
                <w:rFonts w:ascii="Times New Roman" w:hAnsi="Times New Roman" w:cs="Times New Roman"/>
              </w:rPr>
              <w:t>;</w:t>
            </w:r>
          </w:p>
          <w:p w14:paraId="3CE898AF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Усиление, не менее: </w:t>
            </w:r>
            <w:r w:rsidRPr="00CB1769">
              <w:rPr>
                <w:rFonts w:ascii="Times New Roman" w:hAnsi="Times New Roman" w:cs="Times New Roman"/>
                <w:spacing w:val="-4"/>
              </w:rPr>
              <w:t xml:space="preserve">2.5, 5, 10, 20, 40 </w:t>
            </w:r>
            <w:r w:rsidRPr="00CB1769">
              <w:rPr>
                <w:rFonts w:ascii="Times New Roman" w:hAnsi="Times New Roman" w:cs="Times New Roman"/>
              </w:rPr>
              <w:t>мм/мВ;</w:t>
            </w:r>
          </w:p>
          <w:p w14:paraId="42364C2A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Частота регистрируемого сигнала, не менее: </w:t>
            </w:r>
            <w:r w:rsidRPr="00CB1769">
              <w:rPr>
                <w:rFonts w:ascii="Times New Roman" w:hAnsi="Times New Roman" w:cs="Times New Roman"/>
                <w:spacing w:val="-4"/>
              </w:rPr>
              <w:t>0,05-125,0 Гц;</w:t>
            </w:r>
          </w:p>
          <w:p w14:paraId="3814B1E3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Частота дискретизации сигнала, не более: </w:t>
            </w:r>
            <w:r w:rsidRPr="00CB1769">
              <w:rPr>
                <w:rFonts w:ascii="Times New Roman" w:hAnsi="Times New Roman" w:cs="Times New Roman"/>
                <w:spacing w:val="-4"/>
              </w:rPr>
              <w:t xml:space="preserve">500 </w:t>
            </w:r>
            <w:r w:rsidRPr="00CB1769">
              <w:rPr>
                <w:rFonts w:ascii="Times New Roman" w:hAnsi="Times New Roman" w:cs="Times New Roman"/>
              </w:rPr>
              <w:t>Гц;</w:t>
            </w:r>
          </w:p>
          <w:p w14:paraId="0CF92803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Должен иметь встроенный цветной сенсорный дисплей;</w:t>
            </w:r>
          </w:p>
          <w:p w14:paraId="5B87EFED" w14:textId="0C7C75D2" w:rsidR="00CB1769" w:rsidRPr="00EF62B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Управление работой электрокардиографа должно осуществляться непосредственно с сенсорного экрана.</w:t>
            </w:r>
          </w:p>
          <w:p w14:paraId="090C3B35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CB1769">
              <w:rPr>
                <w:rFonts w:ascii="Times New Roman" w:hAnsi="Times New Roman" w:cs="Times New Roman"/>
              </w:rPr>
              <w:t xml:space="preserve">Размер ЖК экрана, не более: </w:t>
            </w:r>
            <w:r w:rsidRPr="00CB1769">
              <w:rPr>
                <w:rFonts w:ascii="Times New Roman" w:hAnsi="Times New Roman" w:cs="Times New Roman"/>
                <w:spacing w:val="-4"/>
              </w:rPr>
              <w:t xml:space="preserve">70 х 52 </w:t>
            </w:r>
            <w:r w:rsidRPr="00CB1769">
              <w:rPr>
                <w:rFonts w:ascii="Times New Roman" w:hAnsi="Times New Roman" w:cs="Times New Roman"/>
              </w:rPr>
              <w:t>мм;</w:t>
            </w:r>
          </w:p>
          <w:p w14:paraId="35480725" w14:textId="30524E56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CB1769">
              <w:rPr>
                <w:rFonts w:ascii="Times New Roman" w:hAnsi="Times New Roman" w:cs="Times New Roman"/>
              </w:rPr>
              <w:t xml:space="preserve">Разрешение ЖК экрана, не менее: </w:t>
            </w:r>
            <w:r w:rsidRPr="00CB1769">
              <w:rPr>
                <w:rFonts w:ascii="Times New Roman" w:hAnsi="Times New Roman" w:cs="Times New Roman"/>
                <w:spacing w:val="-4"/>
              </w:rPr>
              <w:t xml:space="preserve">320 х 240 </w:t>
            </w:r>
            <w:proofErr w:type="spellStart"/>
            <w:r w:rsidRPr="00CB1769">
              <w:rPr>
                <w:rFonts w:ascii="Times New Roman" w:hAnsi="Times New Roman" w:cs="Times New Roman"/>
              </w:rPr>
              <w:t>пкс</w:t>
            </w:r>
            <w:proofErr w:type="spellEnd"/>
            <w:r w:rsidRPr="00CB1769">
              <w:rPr>
                <w:rFonts w:ascii="Times New Roman" w:hAnsi="Times New Roman" w:cs="Times New Roman"/>
              </w:rPr>
              <w:t>;</w:t>
            </w:r>
          </w:p>
          <w:p w14:paraId="2746D456" w14:textId="60940BF6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CB1769">
              <w:rPr>
                <w:rFonts w:ascii="Times New Roman" w:hAnsi="Times New Roman" w:cs="Times New Roman"/>
                <w:spacing w:val="-4"/>
              </w:rPr>
              <w:t>Возможность п</w:t>
            </w:r>
            <w:r w:rsidRPr="00CB1769">
              <w:rPr>
                <w:rFonts w:ascii="Times New Roman" w:hAnsi="Times New Roman" w:cs="Times New Roman"/>
              </w:rPr>
              <w:t>росмотра на экране в реальном времени 12-ти отведений ЭКГ одновременно;</w:t>
            </w:r>
          </w:p>
          <w:p w14:paraId="634C9C11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CB1769">
              <w:rPr>
                <w:rFonts w:ascii="Times New Roman" w:hAnsi="Times New Roman" w:cs="Times New Roman"/>
              </w:rPr>
              <w:t>Запись в память синхронно снятых отведений для последующего анализа, не менее: 12 шт.</w:t>
            </w:r>
          </w:p>
          <w:p w14:paraId="0D0C1431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Аппарат ЭКГ должен иметь автоматический контроль наложения электродов с цветовой индикацией отсутствия контакта на экране прибора.</w:t>
            </w:r>
          </w:p>
          <w:p w14:paraId="236F5160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Наличие возможности регистрации ритма по одному отведению.</w:t>
            </w:r>
          </w:p>
          <w:p w14:paraId="0091A4D9" w14:textId="2A9BCA9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Длительность регистрации ритма по одному отведению, не менее: 40 секунд.</w:t>
            </w:r>
          </w:p>
          <w:p w14:paraId="6E6DCB8E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 xml:space="preserve">Автоматически должны производиться следующие функции: запись ритма при обнаружении эпизода аритмии; построение </w:t>
            </w:r>
            <w:proofErr w:type="spellStart"/>
            <w:r w:rsidRPr="00CB1769">
              <w:rPr>
                <w:rFonts w:ascii="Times New Roman" w:eastAsia="TimesNewRomanPSMT" w:hAnsi="Times New Roman" w:cs="Times New Roman"/>
              </w:rPr>
              <w:t>ритмограммы</w:t>
            </w:r>
            <w:proofErr w:type="spellEnd"/>
            <w:r w:rsidRPr="00CB1769">
              <w:rPr>
                <w:rFonts w:ascii="Times New Roman" w:eastAsia="TimesNewRomanPSMT" w:hAnsi="Times New Roman" w:cs="Times New Roman"/>
              </w:rPr>
              <w:t xml:space="preserve">, гистограммы; расчет параметров </w:t>
            </w:r>
            <w:proofErr w:type="spellStart"/>
            <w:r w:rsidRPr="00CB1769">
              <w:rPr>
                <w:rFonts w:ascii="Times New Roman" w:eastAsia="TimesNewRomanPSMT" w:hAnsi="Times New Roman" w:cs="Times New Roman"/>
              </w:rPr>
              <w:t>ритмограммы</w:t>
            </w:r>
            <w:proofErr w:type="spellEnd"/>
            <w:r w:rsidRPr="00CB1769">
              <w:rPr>
                <w:rFonts w:ascii="Times New Roman" w:eastAsia="TimesNewRomanPSMT" w:hAnsi="Times New Roman" w:cs="Times New Roman"/>
              </w:rPr>
              <w:t>.</w:t>
            </w:r>
          </w:p>
          <w:p w14:paraId="052705AB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Автоматическая запись и распечатка ЭКГ через каждые 1, 5 или 10 минут по встроенному таймеру.</w:t>
            </w:r>
          </w:p>
          <w:p w14:paraId="45113289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Диапазон входных напряжений, в диапазоне не уже: от 0,03 до 5,0 мВ.</w:t>
            </w:r>
          </w:p>
          <w:p w14:paraId="3FCC7B33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Пределы допускаемой относительной погрешности измерения напряжения в диапазонах, не уже:</w:t>
            </w:r>
          </w:p>
          <w:p w14:paraId="229F2DAB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- от 0,1 до 0,5 мВ включительно: от –15 до +15%;</w:t>
            </w:r>
          </w:p>
          <w:p w14:paraId="4FA7C04D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- свыше 0,5 до 5,0 мВ: от –7 до +7%.</w:t>
            </w:r>
          </w:p>
          <w:p w14:paraId="7189393D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lastRenderedPageBreak/>
              <w:t xml:space="preserve">Коэффициент подавления </w:t>
            </w:r>
            <w:proofErr w:type="spellStart"/>
            <w:r w:rsidRPr="00CB1769">
              <w:rPr>
                <w:rFonts w:ascii="Times New Roman" w:eastAsia="TimesNewRomanPSMT" w:hAnsi="Times New Roman" w:cs="Times New Roman"/>
              </w:rPr>
              <w:t>режекторного</w:t>
            </w:r>
            <w:proofErr w:type="spellEnd"/>
            <w:r w:rsidRPr="00CB1769">
              <w:rPr>
                <w:rFonts w:ascii="Times New Roman" w:eastAsia="TimesNewRomanPSMT" w:hAnsi="Times New Roman" w:cs="Times New Roman"/>
              </w:rPr>
              <w:t xml:space="preserve"> фильтра 50 Гц, не менее: 20 дБ.</w:t>
            </w:r>
          </w:p>
          <w:p w14:paraId="3865CF3F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 xml:space="preserve">Переходный шум </w:t>
            </w:r>
            <w:proofErr w:type="spellStart"/>
            <w:r w:rsidRPr="00CB1769">
              <w:rPr>
                <w:rFonts w:ascii="Times New Roman" w:eastAsia="TimesNewRomanPSMT" w:hAnsi="Times New Roman" w:cs="Times New Roman"/>
              </w:rPr>
              <w:t>режекторного</w:t>
            </w:r>
            <w:proofErr w:type="spellEnd"/>
            <w:r w:rsidRPr="00CB1769">
              <w:rPr>
                <w:rFonts w:ascii="Times New Roman" w:eastAsia="TimesNewRomanPSMT" w:hAnsi="Times New Roman" w:cs="Times New Roman"/>
              </w:rPr>
              <w:t xml:space="preserve"> фильтра (50Гц), не менее: 25 мкВ.</w:t>
            </w:r>
          </w:p>
          <w:p w14:paraId="34CC87EB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Коэффициент ослабления синфазных сигналов, не более: 100 дБ.</w:t>
            </w:r>
          </w:p>
          <w:p w14:paraId="258708A8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Входной импеданс, не менее: 5 МОм.</w:t>
            </w:r>
          </w:p>
          <w:p w14:paraId="4863D70B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Доступные режимы длительности записи ЭКГ, не менее: 4, 8, 10 сек.</w:t>
            </w:r>
          </w:p>
          <w:p w14:paraId="393D9BCF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Длительность регистрации 12 отведений ЭКГ</w:t>
            </w:r>
            <w:r w:rsidRPr="00CB1769">
              <w:rPr>
                <w:rFonts w:ascii="Times New Roman" w:eastAsia="TimesNewRomanPSMT" w:hAnsi="Times New Roman" w:cs="Times New Roman"/>
              </w:rPr>
              <w:t>, не менее</w:t>
            </w:r>
            <w:r w:rsidRPr="00CB1769">
              <w:rPr>
                <w:rFonts w:ascii="Times New Roman" w:hAnsi="Times New Roman" w:cs="Times New Roman"/>
              </w:rPr>
              <w:t>: 8 секунд.</w:t>
            </w:r>
          </w:p>
          <w:p w14:paraId="0B8F33BC" w14:textId="35B7BDC0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Наличие звуковой индикации </w:t>
            </w:r>
            <w:r w:rsidRPr="00CB1769">
              <w:rPr>
                <w:rFonts w:ascii="Times New Roman" w:hAnsi="Times New Roman" w:cs="Times New Roman"/>
                <w:lang w:val="en-US"/>
              </w:rPr>
              <w:t>R</w:t>
            </w:r>
            <w:r w:rsidRPr="00CB1769">
              <w:rPr>
                <w:rFonts w:ascii="Times New Roman" w:hAnsi="Times New Roman" w:cs="Times New Roman"/>
              </w:rPr>
              <w:t xml:space="preserve"> зубца в процессе регистрации ЭКГ.</w:t>
            </w:r>
          </w:p>
          <w:p w14:paraId="0FC07D7B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Требуемые функции:</w:t>
            </w:r>
          </w:p>
          <w:p w14:paraId="669A846A" w14:textId="64F73FBF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Автоматический расчет и отображение ЧСС в процессе регистрации и просмотра ЭКГ.</w:t>
            </w:r>
          </w:p>
          <w:p w14:paraId="50D6C134" w14:textId="7C5569C9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Выделение ИВР, отображение соответствующих стимулов на экране прибора при печати.</w:t>
            </w:r>
          </w:p>
          <w:p w14:paraId="59BEDAE8" w14:textId="73C83755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Автоматическая регистрация ЭКГ при обнаружении аритмий. Сохранение в архив, печать и передача записи ЭКГ с аритмией. Анализ Аритмий.</w:t>
            </w:r>
          </w:p>
          <w:p w14:paraId="09E0C928" w14:textId="62FFA6B2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Анализ ЭКГ с автоматическим расчетом основных параметров, вывод этих данных в табличном виде на экран и на печать.</w:t>
            </w:r>
          </w:p>
          <w:p w14:paraId="0F91B2F7" w14:textId="04AAED62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Автоматическое формирование </w:t>
            </w:r>
            <w:proofErr w:type="spellStart"/>
            <w:r w:rsidRPr="00CB1769">
              <w:rPr>
                <w:rFonts w:ascii="Times New Roman" w:hAnsi="Times New Roman" w:cs="Times New Roman"/>
              </w:rPr>
              <w:t>синдромального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 заключения ЭКГ с выводом на экран и печать.</w:t>
            </w:r>
          </w:p>
          <w:p w14:paraId="638B6061" w14:textId="2C617F9A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Формирование расширенного автоматического заключения о возможности проведения </w:t>
            </w:r>
            <w:proofErr w:type="spellStart"/>
            <w:r w:rsidRPr="00CB176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 терапии.</w:t>
            </w:r>
          </w:p>
          <w:p w14:paraId="74FD6158" w14:textId="3368F6DC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Автоматический расчет ЭКГ признаков необходимых для оценки возможности проведения </w:t>
            </w:r>
            <w:proofErr w:type="spellStart"/>
            <w:r w:rsidRPr="00CB176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 терапии.</w:t>
            </w:r>
          </w:p>
          <w:p w14:paraId="378C73B1" w14:textId="5CD32D70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Ввод данных анамнеза пациента с использованием последовательных диалоговых окон, для оценки противопоказаний применения </w:t>
            </w:r>
            <w:proofErr w:type="spellStart"/>
            <w:r w:rsidRPr="00CB1769">
              <w:rPr>
                <w:rFonts w:ascii="Times New Roman" w:hAnsi="Times New Roman" w:cs="Times New Roman"/>
              </w:rPr>
              <w:t>тромболитиков</w:t>
            </w:r>
            <w:proofErr w:type="spellEnd"/>
            <w:r w:rsidRPr="00CB1769">
              <w:rPr>
                <w:rFonts w:ascii="Times New Roman" w:hAnsi="Times New Roman" w:cs="Times New Roman"/>
              </w:rPr>
              <w:t>.</w:t>
            </w:r>
          </w:p>
          <w:p w14:paraId="223F178F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Хранение в памяти прибора и распечатка протокола оценки возможности проведения </w:t>
            </w:r>
            <w:proofErr w:type="spellStart"/>
            <w:r w:rsidRPr="00CB1769">
              <w:rPr>
                <w:rFonts w:ascii="Times New Roman" w:hAnsi="Times New Roman" w:cs="Times New Roman"/>
              </w:rPr>
              <w:t>тромболитической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 терапии.</w:t>
            </w:r>
          </w:p>
          <w:p w14:paraId="69777CA6" w14:textId="2C830186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В процессе автоматической обработки ЭКГ амплитуды зубцов Р, QRS, SТ и</w:t>
            </w:r>
            <w:proofErr w:type="gramStart"/>
            <w:r w:rsidRPr="00CB1769">
              <w:rPr>
                <w:rFonts w:ascii="Times New Roman" w:hAnsi="Times New Roman" w:cs="Times New Roman"/>
              </w:rPr>
              <w:t xml:space="preserve"> Т</w:t>
            </w:r>
            <w:proofErr w:type="gramEnd"/>
            <w:r w:rsidRPr="00CB1769">
              <w:rPr>
                <w:rFonts w:ascii="Times New Roman" w:hAnsi="Times New Roman" w:cs="Times New Roman"/>
              </w:rPr>
              <w:t xml:space="preserve"> определяются отдельно для каждого отведения и для каждого комплекса без учета глобальной длительности</w:t>
            </w:r>
          </w:p>
          <w:p w14:paraId="1CA7F521" w14:textId="7768D9E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Возможность длительного </w:t>
            </w:r>
            <w:proofErr w:type="spellStart"/>
            <w:r w:rsidRPr="00CB1769">
              <w:rPr>
                <w:rFonts w:ascii="Times New Roman" w:hAnsi="Times New Roman" w:cs="Times New Roman"/>
              </w:rPr>
              <w:t>мониторирования</w:t>
            </w:r>
            <w:proofErr w:type="spellEnd"/>
            <w:r w:rsidRPr="00CB1769">
              <w:rPr>
                <w:rFonts w:ascii="Times New Roman" w:hAnsi="Times New Roman" w:cs="Times New Roman"/>
              </w:rPr>
              <w:t xml:space="preserve"> с выводом на экран выбранного отведения ЭКГ.</w:t>
            </w:r>
          </w:p>
          <w:p w14:paraId="7273C256" w14:textId="3F18CC20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1769">
              <w:rPr>
                <w:rFonts w:ascii="Times New Roman" w:hAnsi="Times New Roman" w:cs="Times New Roman"/>
              </w:rPr>
              <w:t>Количество исследований 12 канальной ЭКГ в энергонезависимой памяти прибора, не менее: 100 исследований.</w:t>
            </w:r>
            <w:proofErr w:type="gramEnd"/>
          </w:p>
          <w:p w14:paraId="5DF344CB" w14:textId="355BAD76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Возможность передачи ЭКГ из энергонезависимой памяти прибора </w:t>
            </w:r>
            <w:r w:rsidRPr="00CB1769">
              <w:rPr>
                <w:rFonts w:ascii="Times New Roman" w:hAnsi="Times New Roman" w:cs="Times New Roman"/>
              </w:rPr>
              <w:lastRenderedPageBreak/>
              <w:t>в персональный компьютер.</w:t>
            </w:r>
          </w:p>
          <w:p w14:paraId="58A2FAC8" w14:textId="191A466F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B1769">
              <w:rPr>
                <w:rFonts w:ascii="Times New Roman" w:hAnsi="Times New Roman" w:cs="Times New Roman"/>
              </w:rPr>
              <w:t>Ввод данных пациента с экранной клавиатуры.</w:t>
            </w:r>
          </w:p>
          <w:p w14:paraId="7F7BBF17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Наличие разъема для сим-карты для возможности подключения дополнительной функции дистанционной передачи ЭКГ.</w:t>
            </w:r>
          </w:p>
          <w:p w14:paraId="495EDFE6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Наличие встроенного термопринтера;</w:t>
            </w:r>
          </w:p>
          <w:p w14:paraId="57C04ED9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Ширина термобумаги, не менее: </w:t>
            </w:r>
            <w:r w:rsidRPr="00CB1769">
              <w:rPr>
                <w:rFonts w:ascii="Times New Roman" w:hAnsi="Times New Roman" w:cs="Times New Roman"/>
                <w:spacing w:val="-4"/>
              </w:rPr>
              <w:t xml:space="preserve">110 </w:t>
            </w:r>
            <w:r w:rsidRPr="00CB1769">
              <w:rPr>
                <w:rFonts w:ascii="Times New Roman" w:hAnsi="Times New Roman" w:cs="Times New Roman"/>
              </w:rPr>
              <w:t>мм;</w:t>
            </w:r>
          </w:p>
          <w:p w14:paraId="079DC1F0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Распечатка 12 каналов ЭКГ с выводом на бумагу по: </w:t>
            </w:r>
            <w:r w:rsidRPr="00CB1769">
              <w:rPr>
                <w:rFonts w:ascii="Times New Roman" w:hAnsi="Times New Roman" w:cs="Times New Roman"/>
                <w:spacing w:val="-4"/>
              </w:rPr>
              <w:t>3, 6, 12 отведений</w:t>
            </w:r>
            <w:r w:rsidRPr="00CB1769">
              <w:rPr>
                <w:rFonts w:ascii="Times New Roman" w:hAnsi="Times New Roman" w:cs="Times New Roman"/>
              </w:rPr>
              <w:t>;</w:t>
            </w:r>
          </w:p>
          <w:p w14:paraId="260D9A92" w14:textId="4CCD34A1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 xml:space="preserve">Скорость печати, не менее: </w:t>
            </w:r>
            <w:r w:rsidRPr="00CB1769">
              <w:rPr>
                <w:rFonts w:ascii="Times New Roman" w:hAnsi="Times New Roman" w:cs="Times New Roman"/>
                <w:spacing w:val="-4"/>
              </w:rPr>
              <w:t>12.5, 25, 50, 100</w:t>
            </w:r>
            <w:r w:rsidRPr="00CB1769">
              <w:rPr>
                <w:rFonts w:ascii="Times New Roman" w:hAnsi="Times New Roman" w:cs="Times New Roman"/>
              </w:rPr>
              <w:t xml:space="preserve"> мм/</w:t>
            </w:r>
            <w:proofErr w:type="gramStart"/>
            <w:r w:rsidRPr="00CB1769">
              <w:rPr>
                <w:rFonts w:ascii="Times New Roman" w:hAnsi="Times New Roman" w:cs="Times New Roman"/>
              </w:rPr>
              <w:t>с</w:t>
            </w:r>
            <w:proofErr w:type="gramEnd"/>
            <w:r w:rsidRPr="00CB1769">
              <w:rPr>
                <w:rFonts w:ascii="Times New Roman" w:hAnsi="Times New Roman" w:cs="Times New Roman"/>
              </w:rPr>
              <w:t>.</w:t>
            </w:r>
          </w:p>
          <w:p w14:paraId="6C7AEB6E" w14:textId="4D14A574" w:rsidR="00CB1769" w:rsidRPr="00EF62B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Наличие функции самодиагностики прибора при каждом включении. Продолжительность диагностики, не более: 10 секунд.</w:t>
            </w:r>
          </w:p>
          <w:p w14:paraId="42A6CAAE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Питание:</w:t>
            </w:r>
          </w:p>
          <w:p w14:paraId="13BA4876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- от переменного тока 220В;</w:t>
            </w:r>
          </w:p>
          <w:p w14:paraId="6C7A82C6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- от бортовой сети 12В;</w:t>
            </w:r>
          </w:p>
          <w:p w14:paraId="680E5D15" w14:textId="533253FF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- автономно от встроенных аккумуляторов.</w:t>
            </w:r>
          </w:p>
          <w:p w14:paraId="0A15EAB7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Работа автономно от встроенных аккумуляторов с напряжением от 6,0 до 6,4</w:t>
            </w:r>
            <w:proofErr w:type="gramStart"/>
            <w:r w:rsidRPr="00CB1769">
              <w:rPr>
                <w:rFonts w:ascii="Times New Roman" w:hAnsi="Times New Roman" w:cs="Times New Roman"/>
              </w:rPr>
              <w:t xml:space="preserve"> В</w:t>
            </w:r>
            <w:proofErr w:type="gramEnd"/>
          </w:p>
          <w:p w14:paraId="05DA1A2B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Количество распечаток ЭКГ при работе в автономном режиме, от встроенного аккумулятора, не менее: 30 распечаток.</w:t>
            </w:r>
          </w:p>
          <w:p w14:paraId="1B2A9321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Ток потребления ЭКГК при питающем напряжении от 12В: 3 А.</w:t>
            </w:r>
          </w:p>
          <w:p w14:paraId="7FE5B84B" w14:textId="2C1C4290" w:rsidR="00CB1769" w:rsidRPr="00EF62B9" w:rsidRDefault="00CB1769" w:rsidP="00EF62B9">
            <w:pPr>
              <w:spacing w:after="0"/>
              <w:jc w:val="center"/>
              <w:rPr>
                <w:rFonts w:ascii="Times New Roman" w:eastAsia="TimesNewRomanPSMT" w:hAnsi="Times New Roman" w:cs="Times New Roman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Продолжительность работы в автономном режиме, от встроенного аккумулятора, не менее: 5 ч.</w:t>
            </w:r>
          </w:p>
          <w:p w14:paraId="2ADC1C58" w14:textId="77777777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Размеры регистрирующего блока, не более: 220 х 217 х 60 мм.</w:t>
            </w:r>
          </w:p>
          <w:p w14:paraId="593822A0" w14:textId="200CDD81" w:rsidR="00CB1769" w:rsidRPr="00CB1769" w:rsidRDefault="00CB1769" w:rsidP="00EF62B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Вес в укладке, не более: 4,1 кг</w:t>
            </w:r>
            <w:r w:rsidRPr="00CB1769">
              <w:rPr>
                <w:rFonts w:ascii="Times New Roman" w:hAnsi="Times New Roman" w:cs="Times New Roman"/>
                <w:b/>
              </w:rPr>
              <w:t>.</w:t>
            </w:r>
          </w:p>
          <w:p w14:paraId="6A185FD3" w14:textId="599538FA" w:rsidR="00CB1769" w:rsidRPr="00CB1769" w:rsidRDefault="00CB1769" w:rsidP="00EF62B9">
            <w:pPr>
              <w:suppressAutoHyphens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Масса регистрирующего блока, не более: 1,1 кг.</w:t>
            </w:r>
          </w:p>
        </w:tc>
        <w:tc>
          <w:tcPr>
            <w:tcW w:w="1511" w:type="dxa"/>
            <w:shd w:val="clear" w:color="auto" w:fill="auto"/>
          </w:tcPr>
          <w:p w14:paraId="442112B8" w14:textId="77EF1B46" w:rsidR="00CB1769" w:rsidRPr="00CB1769" w:rsidRDefault="00EF62B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CB1769" w:rsidRPr="00230875" w14:paraId="4AF65934" w14:textId="77777777" w:rsidTr="00F82317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4FAC42E9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E8FB3EC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6BA8EF6F" w14:textId="28B8983E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CB1769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CB1769" w:rsidRPr="00230875" w14:paraId="16DBE5B4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7C8FEAC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24DF0412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AABFC7C" w14:textId="3F9CCCBC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9" w:type="dxa"/>
            <w:shd w:val="clear" w:color="auto" w:fill="auto"/>
          </w:tcPr>
          <w:p w14:paraId="5301E1A2" w14:textId="289A54CA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Кабель отведений</w:t>
            </w:r>
          </w:p>
        </w:tc>
        <w:tc>
          <w:tcPr>
            <w:tcW w:w="6663" w:type="dxa"/>
            <w:shd w:val="clear" w:color="auto" w:fill="auto"/>
          </w:tcPr>
          <w:p w14:paraId="7958E197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 xml:space="preserve">Кабель отведений ЭКГ штекерный 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предназначен для соединения регистрирующего блока с электродами, расположенными на теле пациента.</w:t>
            </w:r>
          </w:p>
          <w:p w14:paraId="61D35211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Количество отведений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не менее: </w:t>
            </w: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отведений.</w:t>
            </w:r>
          </w:p>
          <w:p w14:paraId="03004BE4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Длина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 не менее:</w:t>
            </w: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 xml:space="preserve"> 3 м.</w:t>
            </w:r>
          </w:p>
          <w:p w14:paraId="3D6C2B04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Тип разъема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 xml:space="preserve"> D-SUB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79BB1357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Тип коннектора к электродам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 xml:space="preserve"> штекерный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0A39F3B9" w14:textId="18E1EE1D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B1769">
              <w:rPr>
                <w:rFonts w:ascii="Times New Roman" w:hAnsi="Times New Roman" w:cs="Times New Roman"/>
              </w:rPr>
              <w:t>Наличие цветовой маркировки и экранирования.</w:t>
            </w:r>
          </w:p>
        </w:tc>
        <w:tc>
          <w:tcPr>
            <w:tcW w:w="1511" w:type="dxa"/>
            <w:shd w:val="clear" w:color="auto" w:fill="auto"/>
          </w:tcPr>
          <w:p w14:paraId="6C47BAF3" w14:textId="57EE9C4D" w:rsidR="00CB1769" w:rsidRPr="00CB1769" w:rsidRDefault="00EF62B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B1769" w:rsidRPr="00230875" w14:paraId="73F3DFFA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D07F3C0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51EB990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6C16E42" w14:textId="2E788B9A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09" w:type="dxa"/>
            <w:shd w:val="clear" w:color="auto" w:fill="auto"/>
          </w:tcPr>
          <w:p w14:paraId="45AF7C25" w14:textId="61906E35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Электроды ЭКГ многоразовые (взрослые)</w:t>
            </w:r>
          </w:p>
        </w:tc>
        <w:tc>
          <w:tcPr>
            <w:tcW w:w="6663" w:type="dxa"/>
            <w:shd w:val="clear" w:color="auto" w:fill="auto"/>
          </w:tcPr>
          <w:p w14:paraId="7CE0CA3B" w14:textId="43B38254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Комплект электродов ЭКГ многоразовых взрослых предназначен для расположения на теле пациента и контакта с поверхностью тела.</w:t>
            </w:r>
          </w:p>
          <w:p w14:paraId="56BB379D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Комплект состоит из разноцветных </w:t>
            </w:r>
            <w:proofErr w:type="spellStart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конечностных</w:t>
            </w:r>
            <w:proofErr w:type="spellEnd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электродов (клеммы) и резиновых грудных электродов (груши).</w:t>
            </w:r>
          </w:p>
          <w:p w14:paraId="67515760" w14:textId="589BAC2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Соединение с кабелем пациента: универсальное, под штекер 3-4 мм</w:t>
            </w:r>
            <w:proofErr w:type="gramStart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., </w:t>
            </w:r>
            <w:proofErr w:type="gramEnd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 винтом и зажимом.</w:t>
            </w:r>
          </w:p>
          <w:p w14:paraId="3691F9CF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Покрытие электродов, не хуже: </w:t>
            </w:r>
            <w:proofErr w:type="spellStart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Ag</w:t>
            </w:r>
            <w:proofErr w:type="spellEnd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/</w:t>
            </w:r>
            <w:proofErr w:type="spellStart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AgCl</w:t>
            </w:r>
            <w:proofErr w:type="spellEnd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19293E50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5E483ACF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Количество грудных электродов в комплекте, не менее: 6 шт.</w:t>
            </w:r>
          </w:p>
          <w:p w14:paraId="1404F670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Диаметр «груши», не менее: 24 мм.</w:t>
            </w:r>
          </w:p>
          <w:p w14:paraId="1D6ED4FF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14:paraId="3FEDF7DA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Количество </w:t>
            </w:r>
            <w:proofErr w:type="spellStart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конечностных</w:t>
            </w:r>
            <w:proofErr w:type="spellEnd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электродов в комплекте, не менее: 4 шт.</w:t>
            </w:r>
          </w:p>
          <w:p w14:paraId="274A4F65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Электрод состоит из пластикового зажима-клеммы, пружины и электродных пластин с универсальным креплением для штекера кабеля пациента. Цвет прищепок соответствует европейским стандартам: желтый, красный, зеленый и черный.</w:t>
            </w:r>
          </w:p>
          <w:p w14:paraId="741BB435" w14:textId="68D4B06D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B1769">
              <w:rPr>
                <w:rFonts w:ascii="Times New Roman" w:hAnsi="Times New Roman" w:cs="Times New Roman"/>
              </w:rPr>
              <w:t>Длина клеммы, не менее: 140-145 мм.</w:t>
            </w:r>
          </w:p>
        </w:tc>
        <w:tc>
          <w:tcPr>
            <w:tcW w:w="1511" w:type="dxa"/>
            <w:shd w:val="clear" w:color="auto" w:fill="auto"/>
          </w:tcPr>
          <w:p w14:paraId="65DD402D" w14:textId="51918D82" w:rsidR="00CB1769" w:rsidRPr="00CB1769" w:rsidRDefault="00EF62B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комплект</w:t>
            </w:r>
          </w:p>
        </w:tc>
      </w:tr>
      <w:tr w:rsidR="00CB1769" w:rsidRPr="00230875" w14:paraId="7DBFA6BA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DE46DA8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6F4FBF56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16C4971" w14:textId="4281448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409" w:type="dxa"/>
            <w:shd w:val="clear" w:color="auto" w:fill="auto"/>
          </w:tcPr>
          <w:p w14:paraId="124A4FFE" w14:textId="742EBD5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Блок питания 12В</w:t>
            </w:r>
          </w:p>
        </w:tc>
        <w:tc>
          <w:tcPr>
            <w:tcW w:w="6663" w:type="dxa"/>
            <w:shd w:val="clear" w:color="auto" w:fill="auto"/>
          </w:tcPr>
          <w:p w14:paraId="47EB71E1" w14:textId="4022ABB1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B1769">
              <w:rPr>
                <w:rFonts w:ascii="Times New Roman" w:hAnsi="Times New Roman" w:cs="Times New Roman"/>
              </w:rPr>
              <w:t>Предназначен для работы аппарата и его зарядки от бортовой сети 12 В.</w:t>
            </w:r>
          </w:p>
        </w:tc>
        <w:tc>
          <w:tcPr>
            <w:tcW w:w="1511" w:type="dxa"/>
            <w:shd w:val="clear" w:color="auto" w:fill="auto"/>
          </w:tcPr>
          <w:p w14:paraId="2E7C9DD4" w14:textId="2861F8C6" w:rsidR="00CB1769" w:rsidRPr="00CB1769" w:rsidRDefault="00EF62B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B1769" w:rsidRPr="00230875" w14:paraId="07080FA2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3C6C302C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D80D28A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7219C7B4" w14:textId="0D216D29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409" w:type="dxa"/>
            <w:shd w:val="clear" w:color="auto" w:fill="auto"/>
          </w:tcPr>
          <w:p w14:paraId="620F40D8" w14:textId="566578CA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Блок питания 220В</w:t>
            </w:r>
          </w:p>
        </w:tc>
        <w:tc>
          <w:tcPr>
            <w:tcW w:w="6663" w:type="dxa"/>
            <w:shd w:val="clear" w:color="auto" w:fill="auto"/>
          </w:tcPr>
          <w:p w14:paraId="0DD7AE62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Блок питания (зарядное устройство) предназначен для работы аппарата и его зарядки </w:t>
            </w: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от сети переменного тока с номинальной частотой 50 Гц и напряжением от 198 до 242 В.</w:t>
            </w:r>
          </w:p>
          <w:p w14:paraId="2649A6A4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Выходная мощность: 6 Вт.</w:t>
            </w:r>
          </w:p>
          <w:p w14:paraId="728AAE87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Выходное напряжение: 12 В.</w:t>
            </w:r>
          </w:p>
          <w:p w14:paraId="4D565FC9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Выходной ток: 0,5 А.</w:t>
            </w:r>
          </w:p>
          <w:p w14:paraId="05A58DD8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Входное напряжение: 90 - 264 В.</w:t>
            </w:r>
          </w:p>
          <w:p w14:paraId="3B3F598E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Универсальный вход 100/240В, 2-полюсный штекер EURO, силовой блок класса II.</w:t>
            </w:r>
          </w:p>
          <w:p w14:paraId="085B7E5F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Ширина: 66 мм.</w:t>
            </w:r>
          </w:p>
          <w:p w14:paraId="390BB790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Высота: 42,5 мм.</w:t>
            </w:r>
          </w:p>
          <w:p w14:paraId="118DD9DF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Глубина: 32 мм.</w:t>
            </w:r>
          </w:p>
          <w:p w14:paraId="09EBE93A" w14:textId="672833A0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Потребляемая мощность без нагрузки: &lt;0,3 Вт.</w:t>
            </w:r>
          </w:p>
          <w:p w14:paraId="3A5F05CD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Уровень </w:t>
            </w:r>
            <w:proofErr w:type="spellStart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энергоэффективности</w:t>
            </w:r>
            <w:proofErr w:type="spellEnd"/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 не ниже V.</w:t>
            </w:r>
          </w:p>
          <w:p w14:paraId="6A6E57FF" w14:textId="0C516AB4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Защита: короткое замыкание, перегрузка, повышенное напряжение.</w:t>
            </w:r>
          </w:p>
          <w:p w14:paraId="06C3B1EF" w14:textId="2A772C3F" w:rsidR="00CB1769" w:rsidRPr="00CB1769" w:rsidRDefault="00CB1769" w:rsidP="00CB1769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B1769">
              <w:rPr>
                <w:rFonts w:ascii="Times New Roman" w:hAnsi="Times New Roman" w:cs="Times New Roman"/>
              </w:rPr>
              <w:t>Полностью закрытый пластиковый корпус</w:t>
            </w:r>
          </w:p>
        </w:tc>
        <w:tc>
          <w:tcPr>
            <w:tcW w:w="1511" w:type="dxa"/>
            <w:shd w:val="clear" w:color="auto" w:fill="auto"/>
          </w:tcPr>
          <w:p w14:paraId="1C8DCD42" w14:textId="158848EA" w:rsidR="00CB1769" w:rsidRPr="00CB1769" w:rsidRDefault="00EF62B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B1769" w:rsidRPr="00230875" w14:paraId="7F03C4A2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B4C653C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CD48F28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2184BBA3" w14:textId="02FA2133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409" w:type="dxa"/>
            <w:shd w:val="clear" w:color="auto" w:fill="auto"/>
          </w:tcPr>
          <w:p w14:paraId="7C1F2857" w14:textId="38E930D9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Сумка-укладка</w:t>
            </w:r>
          </w:p>
        </w:tc>
        <w:tc>
          <w:tcPr>
            <w:tcW w:w="6663" w:type="dxa"/>
            <w:shd w:val="clear" w:color="auto" w:fill="auto"/>
          </w:tcPr>
          <w:p w14:paraId="17898A4C" w14:textId="6503C501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Сумка-укладка для электрокардиографа "Валента" с ручкой и наплечным ремнем для транспортировки.</w:t>
            </w:r>
          </w:p>
          <w:p w14:paraId="128B4633" w14:textId="5CA99ED6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>Размер</w:t>
            </w: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:</w:t>
            </w:r>
            <w:r w:rsidRPr="00CB1769">
              <w:rPr>
                <w:rFonts w:ascii="Times New Roman" w:hAnsi="Times New Roman" w:cs="Times New Roman"/>
                <w:sz w:val="22"/>
                <w:szCs w:val="22"/>
              </w:rPr>
              <w:t xml:space="preserve"> 400х290х100 мм.</w:t>
            </w:r>
          </w:p>
          <w:p w14:paraId="525B806C" w14:textId="0410DC09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B1769">
              <w:rPr>
                <w:rFonts w:ascii="Times New Roman" w:hAnsi="Times New Roman" w:cs="Times New Roman"/>
              </w:rPr>
              <w:t>Материал изготовления: полиэстер.</w:t>
            </w:r>
          </w:p>
        </w:tc>
        <w:tc>
          <w:tcPr>
            <w:tcW w:w="1511" w:type="dxa"/>
            <w:shd w:val="clear" w:color="auto" w:fill="auto"/>
          </w:tcPr>
          <w:p w14:paraId="1B5AA1F4" w14:textId="187C57AA" w:rsidR="00CB1769" w:rsidRPr="00CB1769" w:rsidRDefault="00EF62B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B1769" w:rsidRPr="00230875" w14:paraId="496792EC" w14:textId="77777777" w:rsidTr="00F82317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4E9B877E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3FA9C45D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7C2242BF" w14:textId="34697526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CB1769" w:rsidRPr="00230875" w14:paraId="300BC1F2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257C3330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28C48EE8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7AB254A" w14:textId="4DCB5C83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409" w:type="dxa"/>
            <w:shd w:val="clear" w:color="auto" w:fill="auto"/>
          </w:tcPr>
          <w:p w14:paraId="1BC2348B" w14:textId="723F7206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Рулон термобумаги ЭКГ</w:t>
            </w:r>
          </w:p>
        </w:tc>
        <w:tc>
          <w:tcPr>
            <w:tcW w:w="6663" w:type="dxa"/>
            <w:shd w:val="clear" w:color="auto" w:fill="auto"/>
          </w:tcPr>
          <w:p w14:paraId="2707B300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Рулон термобумаги предназначен для вывода на печать отведений ЭКГ и информации о пациенте.</w:t>
            </w:r>
          </w:p>
          <w:p w14:paraId="6D6AD66C" w14:textId="07063ACE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Размеры бумаги: 110 мм х 27 м х 12 мм:</w:t>
            </w:r>
          </w:p>
          <w:p w14:paraId="36B0DBC1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ширина рулона в миллиметрах: 110;</w:t>
            </w:r>
          </w:p>
          <w:p w14:paraId="39EB51F5" w14:textId="77777777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длина ленты в рулоне в метрах: 27;</w:t>
            </w:r>
          </w:p>
          <w:p w14:paraId="13B3EB7D" w14:textId="150AB699" w:rsidR="00CB1769" w:rsidRPr="00CB1769" w:rsidRDefault="00CB1769" w:rsidP="00CB1769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B176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внутренний диаметр втулки в миллиметрах: 12;</w:t>
            </w:r>
          </w:p>
          <w:p w14:paraId="046675DE" w14:textId="785DD8D3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B1769">
              <w:rPr>
                <w:rFonts w:ascii="Times New Roman" w:hAnsi="Times New Roman" w:cs="Times New Roman"/>
              </w:rPr>
              <w:lastRenderedPageBreak/>
              <w:t>Наличие миллиметровой сетки, намотка внутренняя.</w:t>
            </w:r>
          </w:p>
        </w:tc>
        <w:tc>
          <w:tcPr>
            <w:tcW w:w="1511" w:type="dxa"/>
            <w:shd w:val="clear" w:color="auto" w:fill="auto"/>
          </w:tcPr>
          <w:p w14:paraId="69C4700E" w14:textId="75FD0CD6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1769" w:rsidRPr="00230875" w14:paraId="5462A686" w14:textId="77777777" w:rsidTr="00CB1769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33E09AE" w14:textId="77777777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5E064155" w14:textId="77777777" w:rsidR="00CB1769" w:rsidRPr="00CB1769" w:rsidRDefault="00CB1769" w:rsidP="00CB1769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1055403" w14:textId="01DA7BB2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409" w:type="dxa"/>
            <w:shd w:val="clear" w:color="auto" w:fill="auto"/>
          </w:tcPr>
          <w:p w14:paraId="3474D3C7" w14:textId="35C8173C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Гель</w:t>
            </w:r>
          </w:p>
        </w:tc>
        <w:tc>
          <w:tcPr>
            <w:tcW w:w="6663" w:type="dxa"/>
            <w:shd w:val="clear" w:color="auto" w:fill="auto"/>
          </w:tcPr>
          <w:p w14:paraId="29D20597" w14:textId="58301BC9" w:rsidR="00CB1769" w:rsidRPr="00CB1769" w:rsidRDefault="00CB1769" w:rsidP="00CB1769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CB1769">
              <w:rPr>
                <w:rFonts w:ascii="Times New Roman" w:eastAsia="TimesNewRomanPSMT" w:hAnsi="Times New Roman" w:cs="Times New Roman"/>
              </w:rPr>
              <w:t>Гель электропроводящий предназначен для улучшения контакта электродов с кожей пациента для большей проводимости сигнала.</w:t>
            </w:r>
          </w:p>
        </w:tc>
        <w:tc>
          <w:tcPr>
            <w:tcW w:w="1511" w:type="dxa"/>
            <w:shd w:val="clear" w:color="auto" w:fill="auto"/>
          </w:tcPr>
          <w:p w14:paraId="792D27F4" w14:textId="48A6C755" w:rsidR="00CB1769" w:rsidRPr="00CB1769" w:rsidRDefault="00CB1769" w:rsidP="00CB176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1769">
              <w:rPr>
                <w:rFonts w:ascii="Times New Roman" w:hAnsi="Times New Roman" w:cs="Times New Roman"/>
              </w:rPr>
              <w:t>1 шт.</w:t>
            </w:r>
          </w:p>
        </w:tc>
      </w:tr>
      <w:tr w:rsidR="00CB1769" w:rsidRPr="00230875" w14:paraId="7A6BA48A" w14:textId="77777777" w:rsidTr="00CB1769">
        <w:trPr>
          <w:trHeight w:val="470"/>
        </w:trPr>
        <w:tc>
          <w:tcPr>
            <w:tcW w:w="850" w:type="dxa"/>
            <w:shd w:val="clear" w:color="auto" w:fill="auto"/>
          </w:tcPr>
          <w:p w14:paraId="6BA2E7A6" w14:textId="77777777" w:rsidR="00CB1769" w:rsidRPr="00230875" w:rsidRDefault="00CB1769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231" w:type="dxa"/>
            <w:shd w:val="clear" w:color="auto" w:fill="auto"/>
          </w:tcPr>
          <w:p w14:paraId="639DB8EC" w14:textId="77777777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34CC2C0C" w14:textId="77777777" w:rsidR="00CB1769" w:rsidRPr="00230875" w:rsidRDefault="00CB1769" w:rsidP="00F8231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Температура: от</w:t>
            </w:r>
            <w:r w:rsidRPr="00230875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Pr="00230875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</w:t>
            </w:r>
            <w:r w:rsidRPr="00230875">
              <w:rPr>
                <w:rFonts w:ascii="Times New Roman" w:hAnsi="Times New Roman" w:cs="Times New Roman"/>
                <w:spacing w:val="-6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  <w:r w:rsidRPr="00230875">
              <w:rPr>
                <w:rFonts w:ascii="Times New Roman" w:hAnsi="Times New Roman" w:cs="Times New Roman"/>
                <w:spacing w:val="-5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°C</w:t>
            </w:r>
          </w:p>
          <w:p w14:paraId="17C29AEF" w14:textId="77777777" w:rsidR="00CB1769" w:rsidRPr="00230875" w:rsidRDefault="00CB1769" w:rsidP="00F8231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Относительная влажность: 25–80</w:t>
            </w:r>
            <w:r w:rsidRPr="00230875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Pr="00230875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(без</w:t>
            </w:r>
            <w:r w:rsidRPr="00230875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конденсации)</w:t>
            </w:r>
          </w:p>
          <w:p w14:paraId="1FBE7CBF" w14:textId="77777777" w:rsidR="00CB1769" w:rsidRPr="00230875" w:rsidRDefault="00CB1769" w:rsidP="00F8231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Атмосферное давление: 860–1060 </w:t>
            </w:r>
            <w:proofErr w:type="spellStart"/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гПа</w:t>
            </w:r>
            <w:proofErr w:type="spellEnd"/>
          </w:p>
          <w:p w14:paraId="69C46E85" w14:textId="77777777" w:rsidR="00CB1769" w:rsidRPr="00230875" w:rsidRDefault="00CB1769" w:rsidP="00F8231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Рабочее напряжение и напряжение на входе: 110</w:t>
            </w:r>
            <w:proofErr w:type="gramStart"/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</w:t>
            </w:r>
            <w:proofErr w:type="gramEnd"/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1,4 A/220 В, 0,7 A</w:t>
            </w:r>
          </w:p>
          <w:p w14:paraId="2FD0DAEE" w14:textId="77777777" w:rsidR="00CB1769" w:rsidRPr="00230875" w:rsidRDefault="00CB1769" w:rsidP="00F82317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Рабочая</w:t>
            </w:r>
            <w:r w:rsidRPr="00230875">
              <w:rPr>
                <w:rFonts w:ascii="Times New Roman" w:hAnsi="Times New Roman" w:cs="Times New Roman"/>
                <w:spacing w:val="-4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частота:</w:t>
            </w:r>
            <w:r w:rsidRPr="00230875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50/60</w:t>
            </w:r>
            <w:r w:rsidRPr="00230875">
              <w:rPr>
                <w:rFonts w:ascii="Times New Roman" w:hAnsi="Times New Roman" w:cs="Times New Roman"/>
                <w:spacing w:val="-3"/>
                <w:sz w:val="24"/>
                <w:szCs w:val="24"/>
                <w:lang w:eastAsia="en-US"/>
              </w:rPr>
              <w:t xml:space="preserve"> </w:t>
            </w:r>
            <w:r w:rsidRPr="0023087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Гц.</w:t>
            </w:r>
          </w:p>
        </w:tc>
      </w:tr>
      <w:tr w:rsidR="00CB1769" w:rsidRPr="00230875" w14:paraId="5C1C2600" w14:textId="77777777" w:rsidTr="00CB1769">
        <w:trPr>
          <w:trHeight w:val="470"/>
        </w:trPr>
        <w:tc>
          <w:tcPr>
            <w:tcW w:w="850" w:type="dxa"/>
            <w:shd w:val="clear" w:color="auto" w:fill="auto"/>
          </w:tcPr>
          <w:p w14:paraId="0E94384C" w14:textId="77777777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31" w:type="dxa"/>
            <w:shd w:val="clear" w:color="auto" w:fill="auto"/>
          </w:tcPr>
          <w:p w14:paraId="67408051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медицинской техники </w:t>
            </w:r>
            <w:r w:rsidRPr="00230875">
              <w:rPr>
                <w:rFonts w:ascii="Times New Roman" w:eastAsia="Times New Roman" w:hAnsi="Times New Roman" w:cs="Times New Roman"/>
              </w:rPr>
              <w:t>(в соответствии с ИНКОТЕРМС 2020)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308792EC" w14:textId="4DC92F51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DDP условия осуществления поставки медицинской техники согласно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условиям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договора</w:t>
            </w:r>
            <w:r w:rsidR="00212E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="00212E35" w:rsidRPr="00212E35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 регистрационного удостоверения, сертификат соответствия,  письмо или сертификат о том, что оборудование является или не является средством измерения.</w:t>
            </w:r>
          </w:p>
        </w:tc>
      </w:tr>
      <w:tr w:rsidR="00CB1769" w:rsidRPr="00230875" w14:paraId="6E7264EB" w14:textId="77777777" w:rsidTr="00CB1769">
        <w:trPr>
          <w:trHeight w:val="470"/>
        </w:trPr>
        <w:tc>
          <w:tcPr>
            <w:tcW w:w="850" w:type="dxa"/>
            <w:shd w:val="clear" w:color="auto" w:fill="auto"/>
          </w:tcPr>
          <w:p w14:paraId="3EEAA5AB" w14:textId="77777777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31" w:type="dxa"/>
            <w:shd w:val="clear" w:color="auto" w:fill="auto"/>
          </w:tcPr>
          <w:p w14:paraId="4AE25887" w14:textId="77777777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686B10DA" w14:textId="5FF2E570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0">
              <w:rPr>
                <w:rFonts w:ascii="Times New Roman" w:hAnsi="Times New Roman" w:cs="Times New Roman"/>
              </w:rPr>
              <w:t>Срок поставки медицинской техники и место дислокации</w:t>
            </w:r>
            <w:r>
              <w:rPr>
                <w:rFonts w:ascii="Times New Roman" w:hAnsi="Times New Roman" w:cs="Times New Roman"/>
              </w:rPr>
              <w:t xml:space="preserve">: до 15 декабря 2024 года, </w:t>
            </w:r>
            <w:r w:rsidRPr="000342B1">
              <w:rPr>
                <w:rFonts w:ascii="Times New Roman" w:hAnsi="Times New Roman" w:cs="Times New Roman"/>
              </w:rPr>
              <w:t>г. Караганда, проспект Шахтеров 78</w:t>
            </w:r>
          </w:p>
        </w:tc>
      </w:tr>
      <w:tr w:rsidR="00CB1769" w:rsidRPr="00230875" w14:paraId="7A0A7F12" w14:textId="77777777" w:rsidTr="00CB1769">
        <w:trPr>
          <w:trHeight w:val="136"/>
        </w:trPr>
        <w:tc>
          <w:tcPr>
            <w:tcW w:w="850" w:type="dxa"/>
            <w:shd w:val="clear" w:color="auto" w:fill="auto"/>
          </w:tcPr>
          <w:p w14:paraId="35967086" w14:textId="77777777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31" w:type="dxa"/>
            <w:shd w:val="clear" w:color="auto" w:fill="auto"/>
          </w:tcPr>
          <w:p w14:paraId="6767A6E9" w14:textId="77777777" w:rsidR="00CB1769" w:rsidRPr="00230875" w:rsidRDefault="00CB1769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0E7B1782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Гарантийное сервисное обслуживание медицинской техники не менее 37 месяцев.</w:t>
            </w:r>
          </w:p>
          <w:p w14:paraId="2341880E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Плановое техническое обслуживание проводится не реже чем 1 раз в квартал.</w:t>
            </w:r>
          </w:p>
          <w:p w14:paraId="240D52E9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2E32759C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замену отработавших ресурс составных частей;</w:t>
            </w:r>
          </w:p>
          <w:p w14:paraId="60D6A7A7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замене или восстановлении отдельных частей медицинской техники;</w:t>
            </w:r>
          </w:p>
          <w:p w14:paraId="25EAA489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35B6E0B4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чистку, смазку и при необходимости переборку основных механизмов и узлов;</w:t>
            </w:r>
          </w:p>
          <w:p w14:paraId="43D7376D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блочно</w:t>
            </w:r>
            <w:proofErr w:type="spellEnd"/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-узловой разборкой);</w:t>
            </w:r>
          </w:p>
          <w:p w14:paraId="327628DD" w14:textId="77777777" w:rsidR="00CB1769" w:rsidRPr="00230875" w:rsidRDefault="00CB1769" w:rsidP="00F8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939286A" w14:textId="77777777" w:rsidR="003C2638" w:rsidRPr="00CC1B87" w:rsidRDefault="003C2638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3114596B" w14:textId="77777777" w:rsidR="003C2638" w:rsidRDefault="003C2638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74B73190" w14:textId="6D2385A3" w:rsidR="003C2638" w:rsidRDefault="003C2638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ЛОТ №2</w:t>
      </w:r>
    </w:p>
    <w:p w14:paraId="52C90D13" w14:textId="77777777" w:rsidR="000342B1" w:rsidRDefault="000342B1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15231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2409"/>
        <w:gridCol w:w="6663"/>
        <w:gridCol w:w="1511"/>
      </w:tblGrid>
      <w:tr w:rsidR="00F82317" w:rsidRPr="00230875" w14:paraId="02190721" w14:textId="77777777" w:rsidTr="00F82317">
        <w:trPr>
          <w:trHeight w:val="409"/>
        </w:trPr>
        <w:tc>
          <w:tcPr>
            <w:tcW w:w="850" w:type="dxa"/>
            <w:shd w:val="clear" w:color="auto" w:fill="BFBFBF"/>
            <w:vAlign w:val="center"/>
          </w:tcPr>
          <w:p w14:paraId="6E2FEF12" w14:textId="77777777" w:rsidR="00F82317" w:rsidRPr="00230875" w:rsidRDefault="00F82317" w:rsidP="00F82317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231" w:type="dxa"/>
            <w:shd w:val="clear" w:color="auto" w:fill="BFBFBF"/>
            <w:vAlign w:val="center"/>
          </w:tcPr>
          <w:p w14:paraId="3FF37ABA" w14:textId="77777777" w:rsidR="00F82317" w:rsidRPr="00230875" w:rsidRDefault="00F82317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Критерии</w:t>
            </w:r>
          </w:p>
        </w:tc>
        <w:tc>
          <w:tcPr>
            <w:tcW w:w="11150" w:type="dxa"/>
            <w:gridSpan w:val="4"/>
            <w:shd w:val="clear" w:color="auto" w:fill="BFBFBF"/>
            <w:vAlign w:val="center"/>
          </w:tcPr>
          <w:p w14:paraId="7AB80EB4" w14:textId="77777777" w:rsidR="00F82317" w:rsidRPr="00230875" w:rsidRDefault="00F82317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F82317" w:rsidRPr="00CB1769" w14:paraId="17474AC2" w14:textId="77777777" w:rsidTr="00F82317">
        <w:trPr>
          <w:trHeight w:val="470"/>
        </w:trPr>
        <w:tc>
          <w:tcPr>
            <w:tcW w:w="850" w:type="dxa"/>
            <w:shd w:val="clear" w:color="auto" w:fill="auto"/>
          </w:tcPr>
          <w:p w14:paraId="15333A82" w14:textId="77777777" w:rsidR="00F82317" w:rsidRPr="00CB1769" w:rsidRDefault="00F82317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1769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31" w:type="dxa"/>
            <w:shd w:val="clear" w:color="auto" w:fill="auto"/>
          </w:tcPr>
          <w:p w14:paraId="69584593" w14:textId="77777777" w:rsidR="00F82317" w:rsidRPr="00CB1769" w:rsidRDefault="00F82317" w:rsidP="00F82317">
            <w:pPr>
              <w:pStyle w:val="TableParagraph"/>
              <w:spacing w:after="120"/>
              <w:contextualSpacing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B1769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медицинской техники</w:t>
            </w:r>
          </w:p>
          <w:p w14:paraId="7A71F9A8" w14:textId="77777777" w:rsidR="00F82317" w:rsidRPr="00CB1769" w:rsidRDefault="00F82317" w:rsidP="00F82317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769">
              <w:rPr>
                <w:rFonts w:ascii="Times New Roman" w:hAnsi="Times New Roman" w:cs="Times New Roman"/>
                <w:i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30A078CE" w14:textId="3EE2A44B" w:rsidR="00F82317" w:rsidRPr="00CB1769" w:rsidRDefault="006B6028" w:rsidP="00F82317">
            <w:pPr>
              <w:pStyle w:val="TableParagraph"/>
              <w:tabs>
                <w:tab w:val="left" w:pos="2048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6028">
              <w:rPr>
                <w:rFonts w:ascii="Times New Roman" w:hAnsi="Times New Roman" w:cs="Times New Roman"/>
                <w:b/>
                <w:bCs/>
              </w:rPr>
              <w:t>Ультразвуковая диагностическая система</w:t>
            </w:r>
          </w:p>
        </w:tc>
      </w:tr>
      <w:tr w:rsidR="00F82317" w:rsidRPr="00CB1769" w14:paraId="34F0317C" w14:textId="77777777" w:rsidTr="00F82317">
        <w:trPr>
          <w:trHeight w:val="421"/>
        </w:trPr>
        <w:tc>
          <w:tcPr>
            <w:tcW w:w="850" w:type="dxa"/>
            <w:vMerge w:val="restart"/>
            <w:shd w:val="clear" w:color="auto" w:fill="auto"/>
          </w:tcPr>
          <w:p w14:paraId="250BC43D" w14:textId="77777777" w:rsidR="00F82317" w:rsidRPr="00CB1769" w:rsidRDefault="00F8231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B176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31" w:type="dxa"/>
            <w:vMerge w:val="restart"/>
            <w:shd w:val="clear" w:color="auto" w:fill="auto"/>
          </w:tcPr>
          <w:p w14:paraId="4F742C7E" w14:textId="77777777" w:rsidR="00F82317" w:rsidRPr="00CB1769" w:rsidRDefault="00F82317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shd w:val="clear" w:color="auto" w:fill="auto"/>
          </w:tcPr>
          <w:p w14:paraId="36DBB52E" w14:textId="77777777" w:rsidR="00F82317" w:rsidRPr="00CB1769" w:rsidRDefault="00F82317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i/>
              </w:rPr>
              <w:t xml:space="preserve">№ </w:t>
            </w:r>
            <w:proofErr w:type="gramStart"/>
            <w:r w:rsidRPr="00CB1769">
              <w:rPr>
                <w:rFonts w:ascii="Times New Roman" w:hAnsi="Times New Roman" w:cs="Times New Roman"/>
                <w:i/>
              </w:rPr>
              <w:t>п</w:t>
            </w:r>
            <w:proofErr w:type="gramEnd"/>
            <w:r w:rsidRPr="00CB1769">
              <w:rPr>
                <w:rFonts w:ascii="Times New Roman" w:hAnsi="Times New Roman" w:cs="Times New Roman"/>
                <w:i/>
              </w:rPr>
              <w:t>/п</w:t>
            </w:r>
          </w:p>
        </w:tc>
        <w:tc>
          <w:tcPr>
            <w:tcW w:w="2409" w:type="dxa"/>
            <w:shd w:val="clear" w:color="auto" w:fill="auto"/>
          </w:tcPr>
          <w:p w14:paraId="25C267F3" w14:textId="77777777" w:rsidR="00F82317" w:rsidRPr="00CB1769" w:rsidRDefault="00F8231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i/>
              </w:rPr>
              <w:t xml:space="preserve">Наименование </w:t>
            </w:r>
            <w:proofErr w:type="gramStart"/>
            <w:r w:rsidRPr="00CB1769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CB1769">
              <w:rPr>
                <w:rFonts w:ascii="Times New Roman" w:hAnsi="Times New Roman" w:cs="Times New Roman"/>
                <w:i/>
              </w:rPr>
              <w:t xml:space="preserve"> к медицинской технике (в соответствии с </w:t>
            </w:r>
            <w:r w:rsidRPr="00CB1769">
              <w:rPr>
                <w:rFonts w:ascii="Times New Roman" w:hAnsi="Times New Roman" w:cs="Times New Roman"/>
                <w:i/>
              </w:rPr>
              <w:lastRenderedPageBreak/>
              <w:t>государственным реестром медицинских изделий)</w:t>
            </w:r>
          </w:p>
        </w:tc>
        <w:tc>
          <w:tcPr>
            <w:tcW w:w="6663" w:type="dxa"/>
            <w:shd w:val="clear" w:color="auto" w:fill="auto"/>
          </w:tcPr>
          <w:p w14:paraId="2E1A9EA2" w14:textId="77777777" w:rsidR="00F82317" w:rsidRPr="00CB1769" w:rsidRDefault="00F8231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CB1769">
              <w:rPr>
                <w:rFonts w:ascii="Times New Roman" w:hAnsi="Times New Roman" w:cs="Times New Roman"/>
                <w:i/>
              </w:rPr>
              <w:lastRenderedPageBreak/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CB1769">
              <w:rPr>
                <w:rFonts w:ascii="Times New Roman" w:hAnsi="Times New Roman" w:cs="Times New Roman"/>
                <w:i/>
              </w:rPr>
              <w:t>комплектующего</w:t>
            </w:r>
            <w:proofErr w:type="gramEnd"/>
            <w:r w:rsidRPr="00CB1769">
              <w:rPr>
                <w:rFonts w:ascii="Times New Roman" w:hAnsi="Times New Roman" w:cs="Times New Roman"/>
                <w:i/>
              </w:rPr>
              <w:t xml:space="preserve"> к медицинской технике</w:t>
            </w:r>
          </w:p>
        </w:tc>
        <w:tc>
          <w:tcPr>
            <w:tcW w:w="1511" w:type="dxa"/>
            <w:shd w:val="clear" w:color="auto" w:fill="auto"/>
          </w:tcPr>
          <w:p w14:paraId="4E448005" w14:textId="77777777" w:rsidR="00F82317" w:rsidRPr="00CB1769" w:rsidRDefault="00F82317" w:rsidP="00F82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E0477" w:rsidRPr="00CB1769" w14:paraId="5228C990" w14:textId="77777777" w:rsidTr="00360F55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2AC55774" w14:textId="77777777" w:rsidR="00BE0477" w:rsidRPr="00CB1769" w:rsidRDefault="00BE047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6FB8D6D4" w14:textId="77777777" w:rsidR="00BE0477" w:rsidRPr="00CB1769" w:rsidRDefault="00BE0477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0C591FE2" w14:textId="09672C1A" w:rsidR="00BE0477" w:rsidRPr="00CB1769" w:rsidRDefault="00BE0477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комплектующие:</w:t>
            </w:r>
          </w:p>
        </w:tc>
      </w:tr>
      <w:tr w:rsidR="00663D1A" w:rsidRPr="00CB1769" w14:paraId="1A5ACDDC" w14:textId="77777777" w:rsidTr="00F82317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F45D988" w14:textId="77777777" w:rsidR="00663D1A" w:rsidRPr="00CB1769" w:rsidRDefault="00663D1A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5B6DD5F" w14:textId="77777777" w:rsidR="00663D1A" w:rsidRPr="00CB1769" w:rsidRDefault="00663D1A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53574A5F" w14:textId="28982599" w:rsidR="00663D1A" w:rsidRPr="00BE0477" w:rsidRDefault="00663D1A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56CCF594" w14:textId="41EAB74B" w:rsidR="00663D1A" w:rsidRPr="00BE0477" w:rsidRDefault="006B6028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6028">
              <w:rPr>
                <w:rFonts w:ascii="Times New Roman" w:hAnsi="Times New Roman" w:cs="Times New Roman"/>
              </w:rPr>
              <w:t>Ультразвуковая диагностическая система</w:t>
            </w:r>
          </w:p>
        </w:tc>
        <w:tc>
          <w:tcPr>
            <w:tcW w:w="6663" w:type="dxa"/>
            <w:shd w:val="clear" w:color="auto" w:fill="auto"/>
          </w:tcPr>
          <w:p w14:paraId="49FDE985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Гарантирует визуализацию с отличной разрешающей способностью, высочайшей однородностью изображения и глубокой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пенетрацией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2CF46C8F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Обладает множеством автоматизированных функций, которые обеспечивают</w:t>
            </w:r>
          </w:p>
          <w:p w14:paraId="37F56A3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диагностическую точность и удобство для пользователей. Для создания качественного</w:t>
            </w:r>
          </w:p>
          <w:p w14:paraId="5CF97A2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серошкального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изображения,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оснащен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модулем оптимизации изображений</w:t>
            </w:r>
          </w:p>
          <w:p w14:paraId="69D01BC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который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представляет собой сочетание самых передовых</w:t>
            </w:r>
          </w:p>
          <w:p w14:paraId="6FC5C96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технологий формирования изображений для превосходной гармонической визуализации,</w:t>
            </w:r>
          </w:p>
          <w:p w14:paraId="11CC4BC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минимизации артефактов, увеличения четкости контуров органов и образований, и,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</w:p>
          <w:p w14:paraId="65842FE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итоге,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обеспечивающего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более подробную и точную клиническую информацию.</w:t>
            </w:r>
          </w:p>
          <w:p w14:paraId="1B2F124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Был разработан специально для тех специалистов, которым необходима наилучшая разрешающая способность и качество даже в самых сложных случаях. Этот</w:t>
            </w:r>
          </w:p>
          <w:p w14:paraId="4AF98798" w14:textId="7FF4AC86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ультразвуковой сканер обладает высокой ско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ростью обработки и максимальной </w:t>
            </w: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детализацией структур. Сочетает в себе новейшие технологии визуализации, широкий выбор датчиков и интуитивно 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нятное программное обеспечение.</w:t>
            </w:r>
          </w:p>
          <w:p w14:paraId="10880C9B" w14:textId="4AB57D21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Уникальная архитектура сканера, основанная на максимальном использовании программной части, гарантирует однородность и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высокое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изображений, стабильность работы и лёгкость модернизации системы для использования нове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йшего программного обеспечения.</w:t>
            </w:r>
          </w:p>
          <w:p w14:paraId="2F4990B5" w14:textId="7FB281FC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Технологии приема/передачи данных:</w:t>
            </w:r>
          </w:p>
          <w:p w14:paraId="34412D6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Инновационная монокристаллическая технология, обеспечивает более высокое разрешение изображения, расширение ширины полосы и глубины проникновения луча.</w:t>
            </w:r>
          </w:p>
          <w:p w14:paraId="43784E8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Инновационная технология, обеспечивающая удобство работы с датчиками и высокое качество изображения.</w:t>
            </w:r>
          </w:p>
          <w:p w14:paraId="7969065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Технология передачи сигнала без потерь, включающая предусилитель сигнала, кабель с низкой потерей мощности сигнала и сопряжение аппарата и датчика.</w:t>
            </w:r>
          </w:p>
          <w:p w14:paraId="4D249F5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Уникальная программная платформа обработки сигнала позволяет получить высокую стабильность работы системы, легкость обновления и модернизации.</w:t>
            </w:r>
          </w:p>
          <w:p w14:paraId="1101390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Пакет программных продуктов для автоматической обработки </w:t>
            </w: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изображений: оптимизирует изображение, удаляет артефакты, подчеркивает контуры и увеличивает контраст между тканями и патологическими структурами.</w:t>
            </w:r>
          </w:p>
          <w:p w14:paraId="76F671E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SCI - FCI</w:t>
            </w:r>
          </w:p>
          <w:p w14:paraId="677C7E0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FTHI - PITHI</w:t>
            </w:r>
          </w:p>
          <w:p w14:paraId="169BA8E8" w14:textId="7E318C71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 SRI </w:t>
            </w:r>
          </w:p>
          <w:p w14:paraId="6CAB9B0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Специализированные функции для общих исследований:</w:t>
            </w:r>
          </w:p>
          <w:p w14:paraId="0E67581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   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Органоспецифичный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режим подавления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спекл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-шумов. Уникальная технология фильтрации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спекл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-шумов  позволяет удалить артефакты и сделать</w:t>
            </w:r>
          </w:p>
          <w:p w14:paraId="2DAAA66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изображение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мелкозернистым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, однородным, подчеркнуть контуры органов и образований.•</w:t>
            </w:r>
          </w:p>
          <w:p w14:paraId="06BE543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 Функция оптимизации изображения нажатием одной кнопки для ускорения рабочего процесса. Автоматическая подстройка параметров сканирования в В-режиме, режимах цветного и спектрального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9AB5A6A" w14:textId="012F6B55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    Функция панорамного изображения для получения горизонтального изображ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ения с увеличенным полем обзора</w:t>
            </w:r>
          </w:p>
          <w:p w14:paraId="5DB8666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Специализированные функции для акушерства и гинекологии:</w:t>
            </w:r>
          </w:p>
          <w:p w14:paraId="063D6BB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Пакет 3D/4D визуализации, интуитивно понятный любому специалисту, обеспечивает высокую скорость построения изображений и непревзойденное качество для диагностики плода.</w:t>
            </w:r>
          </w:p>
          <w:p w14:paraId="7D5A0D5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Комбинация высококачественных 3D/4D датчиков с геометрической точностью и достоверностью программного пакета обработки позволяет строить</w:t>
            </w:r>
          </w:p>
          <w:p w14:paraId="6953073E" w14:textId="00883859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фотореалистичные изображения плода. Инновационная технология изменения точки освещения повышает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диагностиечскую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точность и дает дополнительную информаци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 о морфологических структурах.</w:t>
            </w:r>
          </w:p>
          <w:p w14:paraId="3149C552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Специализированные функции для кардиологии:</w:t>
            </w:r>
          </w:p>
          <w:p w14:paraId="7623A59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Анализ локальной сократимости сердца и стрес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с-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эхокардиография, дают количественную информацию о работе сердца и позволяют уточнить диагноз в случае нарушения сердечно-сосудистой деятельности.</w:t>
            </w:r>
          </w:p>
          <w:p w14:paraId="5093902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Расширенный пакет кардиологических измерений и специализированный кардиологический DICOM отчет</w:t>
            </w:r>
          </w:p>
          <w:p w14:paraId="480E185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Обследование экстракраниальных сосудов важно для диагностики ранних стадий атеросклероза. Программное обеспечение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Auto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IMT – инструмент для точного автоматического измерения толщины комплекса интима-медиа путем указания одной линии вдоль интимы.</w:t>
            </w:r>
          </w:p>
          <w:p w14:paraId="5FC871D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Технология тканевого гармонического изображения.</w:t>
            </w:r>
          </w:p>
          <w:p w14:paraId="27C4DDD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Фазо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-инверсная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тканевая гармоника и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Нативная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тканевая гармоника дают равномерную визуализацию для быстрой и точной диагностики.</w:t>
            </w:r>
          </w:p>
          <w:p w14:paraId="4680321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0D744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Широкий выбор линейных датчиков.</w:t>
            </w:r>
          </w:p>
          <w:p w14:paraId="02332AF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Трапециевидное сканирование для расширения поля обзора.</w:t>
            </w:r>
          </w:p>
          <w:p w14:paraId="0004887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Функция оптимизации изображения нажатием одной кнопки для ускорения рабочего процесса. Автоматическая подстройка параметров сканирования в В-режиме, режимах цветного и спектрального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8F440A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Органоспецифичный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режим подавления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спекл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-шумов) Уникальная технология фильтрации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спекл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-шумов позволяет удалить артефакты и сделать</w:t>
            </w:r>
            <w:proofErr w:type="gramEnd"/>
          </w:p>
          <w:p w14:paraId="5D614E6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изображение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мелкозернистым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, однородным, подчеркнуть контуры органов и образований, что всегда важно для безошибочной диагностики.</w:t>
            </w:r>
          </w:p>
          <w:p w14:paraId="48EA0AE8" w14:textId="126A64A9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Сложносоставное многолучевое сканирование и Многочастотн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ое сложносоставное сканирование</w:t>
            </w:r>
          </w:p>
          <w:p w14:paraId="55B146C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система удаленной диагностики и клиентской поддержки, она позволяет подключиться к аппарату по сети и быстро решить любую возникшую проблему.</w:t>
            </w:r>
          </w:p>
          <w:p w14:paraId="42F2987C" w14:textId="3A5BAD64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первая в мире система, позволяющая в реальном времени следить за процессом обследования с помощью мобильных устройств. С помощью специализированного приложения устанавливаемого на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iPhone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или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iPad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и использующего беспроводное соединение, пользователь может из любой точки подключаться к ультразвуковому аппарату и наблюдать 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 процессом обследования.</w:t>
            </w:r>
          </w:p>
          <w:p w14:paraId="6FD09640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Общие требования к консоли:</w:t>
            </w:r>
          </w:p>
          <w:p w14:paraId="302100D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ЖК-дисплей высокой четкости со светодиодной подсветкой не более 19,5 дюймовый</w:t>
            </w:r>
          </w:p>
          <w:p w14:paraId="7D2A586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Разрешение: не менее 1920 x 1080 (ширина 16:9)</w:t>
            </w:r>
          </w:p>
          <w:p w14:paraId="5C8D4905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Контрастность: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1: до не более 1000</w:t>
            </w:r>
          </w:p>
          <w:p w14:paraId="33371F1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Технология IPS (переключение в плоскости)</w:t>
            </w:r>
          </w:p>
          <w:p w14:paraId="64B123E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Регулировка яркости и контрастности</w:t>
            </w:r>
          </w:p>
          <w:p w14:paraId="7ABC221F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Шарнирный кронштейн монитора</w:t>
            </w:r>
          </w:p>
          <w:p w14:paraId="1E75F61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Поворот: не более +/- 135°</w:t>
            </w:r>
          </w:p>
          <w:p w14:paraId="2E6EFA1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Наклон: не менее +30°/-90°</w:t>
            </w:r>
          </w:p>
          <w:p w14:paraId="727C47F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Встроенный кабель-менеджмент</w:t>
            </w:r>
          </w:p>
          <w:p w14:paraId="24E20795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Загрузка системы: не менее 60 сек.</w:t>
            </w:r>
          </w:p>
          <w:p w14:paraId="0E4996CE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Панель управления</w:t>
            </w:r>
          </w:p>
          <w:p w14:paraId="382B0EB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Буквенно-цифровая клавиатура с подсветкой</w:t>
            </w:r>
          </w:p>
          <w:p w14:paraId="66E1417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Эргономичное расположение клавиш</w:t>
            </w:r>
          </w:p>
          <w:p w14:paraId="6A98BBF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8 рычагов управления ТГК</w:t>
            </w:r>
          </w:p>
          <w:p w14:paraId="007078E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настраиваемые пользователем клавиши н более 3</w:t>
            </w:r>
          </w:p>
          <w:p w14:paraId="75DB254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  разъема активных датчиков не более 4 </w:t>
            </w:r>
            <w:proofErr w:type="spellStart"/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  <w:p w14:paraId="7331520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порт для щупа-карандаша не более 1</w:t>
            </w:r>
          </w:p>
          <w:p w14:paraId="4624E84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Дополнительный встроенный подогреватель геля должно быть (3 </w:t>
            </w: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уровня температуры)</w:t>
            </w:r>
          </w:p>
          <w:p w14:paraId="10EFD0E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Низкая: не менее 31° C</w:t>
            </w:r>
          </w:p>
          <w:p w14:paraId="5B2CD62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Среда: не более 34° C</w:t>
            </w:r>
          </w:p>
          <w:p w14:paraId="621F5EA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Высокая: не более 37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°С</w:t>
            </w:r>
            <w:proofErr w:type="gramEnd"/>
          </w:p>
          <w:p w14:paraId="687FA62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Встроенный твердотельный накопитель с жестким диском</w:t>
            </w:r>
          </w:p>
          <w:p w14:paraId="0417074F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ЭКГ (дополнительно)</w:t>
            </w:r>
          </w:p>
          <w:p w14:paraId="028017F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Хранение термопринтера</w:t>
            </w:r>
          </w:p>
          <w:p w14:paraId="07238C3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Встроенный стереодинамик</w:t>
            </w:r>
          </w:p>
          <w:p w14:paraId="79C7B42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Эндо полость</w:t>
            </w:r>
          </w:p>
          <w:p w14:paraId="7D577BF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Линейный</w:t>
            </w:r>
          </w:p>
          <w:p w14:paraId="36816286" w14:textId="6A17ABDE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•  Поэтапно (сектор)</w:t>
            </w:r>
          </w:p>
          <w:p w14:paraId="1CAD8BB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Объем</w:t>
            </w:r>
          </w:p>
          <w:p w14:paraId="48D6C26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Вычислительная мощность</w:t>
            </w:r>
          </w:p>
          <w:p w14:paraId="71EDB79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Основная память: не менее 4 ГБ</w:t>
            </w:r>
          </w:p>
          <w:p w14:paraId="47A946E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Твердотельный накопитель не более [120 ГБ] и жесткий диск не менее [1 ТБ] Основной процессор: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Intel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Core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i3-6100E 2,7 ГГц</w:t>
            </w:r>
          </w:p>
          <w:p w14:paraId="44127339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Режимы сканирования:</w:t>
            </w:r>
          </w:p>
          <w:p w14:paraId="12DB20F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B -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серошкальный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2D режим</w:t>
            </w:r>
          </w:p>
          <w:p w14:paraId="7B8D1DC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М - режим отображения динамики движения сердца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Anatomical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M - Анатомический М-режим (опция) CFD - Режим цветного допплеровского картирования PD - Режим энергетического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</w:p>
          <w:p w14:paraId="6FBBC73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DPD - Режим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направленного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энергетического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PWD - Режим импульсно-волнового спектрального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CWD - Режим постоянно-волнового спектрального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THI - Режим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нативной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тканевой гармоники (наличие)</w:t>
            </w:r>
          </w:p>
          <w:p w14:paraId="64B1910A" w14:textId="7A4BB897" w:rsidR="00663D1A" w:rsidRPr="00663D1A" w:rsidRDefault="00663D1A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FTHI - Режим инверсн</w:t>
            </w:r>
            <w:r w:rsidR="006B6028">
              <w:rPr>
                <w:rFonts w:ascii="Times New Roman" w:eastAsia="Times New Roman" w:hAnsi="Times New Roman" w:cs="Times New Roman"/>
                <w:lang w:eastAsia="ru-RU"/>
              </w:rPr>
              <w:t>ой тканевой гармоники (наличие)</w:t>
            </w:r>
          </w:p>
          <w:p w14:paraId="0B161BAE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Физические свойства</w:t>
            </w:r>
          </w:p>
          <w:p w14:paraId="6A309D0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Ширина: не более 532 мм</w:t>
            </w:r>
          </w:p>
          <w:p w14:paraId="660505EF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Глубина: не более 787 мм</w:t>
            </w:r>
          </w:p>
          <w:p w14:paraId="69C18D5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Высота: не менее 1390 мм</w:t>
            </w:r>
          </w:p>
          <w:p w14:paraId="75CAC58B" w14:textId="769F15B2" w:rsidR="00663D1A" w:rsidRPr="00663D1A" w:rsidRDefault="00663D1A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Вес: </w:t>
            </w:r>
            <w:r w:rsidR="006B6028">
              <w:rPr>
                <w:rFonts w:ascii="Times New Roman" w:eastAsia="Times New Roman" w:hAnsi="Times New Roman" w:cs="Times New Roman"/>
                <w:lang w:eastAsia="ru-RU"/>
              </w:rPr>
              <w:t>не более 55 кг (только система)</w:t>
            </w:r>
          </w:p>
          <w:p w14:paraId="7F0965C5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Характеристики консоли</w:t>
            </w:r>
          </w:p>
          <w:p w14:paraId="2692359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Удобный широкоформатный ЖК монитор с большим рабочим полем Гибкий рычаг монитора для удобства врача и пациента</w:t>
            </w:r>
          </w:p>
          <w:p w14:paraId="521DF76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Возможность встроенного подогревателя геля для комфорта пациента</w:t>
            </w:r>
          </w:p>
          <w:p w14:paraId="62A8402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Электроподъем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панели позволяет легко и быстро настроить высоту аппарата для комфортной работы врача (настройка высоты панели и монитора до 330мм)</w:t>
            </w:r>
          </w:p>
          <w:p w14:paraId="6BB29C1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активных порта для датчиков не более 4 порта порт для карандашного датчика</w:t>
            </w:r>
            <w:proofErr w:type="gramEnd"/>
          </w:p>
          <w:p w14:paraId="3E1B22D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Бесштырьковые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коннекторы для датчиков</w:t>
            </w:r>
          </w:p>
          <w:p w14:paraId="3213FE4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Шторки для предохранения коннектора от загрязнения</w:t>
            </w:r>
          </w:p>
          <w:p w14:paraId="440DB1E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Система креплений для кабелей датчиков Наличие передней ручки</w:t>
            </w:r>
          </w:p>
          <w:p w14:paraId="5C6F67F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Возможность установки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встроенного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DVD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multi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recorder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Операционная система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Windows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10</w:t>
            </w:r>
          </w:p>
          <w:p w14:paraId="38F3BE7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Возможность подключения ЭКГ модуля</w:t>
            </w:r>
          </w:p>
          <w:p w14:paraId="0136FD05" w14:textId="18C51AA6" w:rsidR="00663D1A" w:rsidRPr="00663D1A" w:rsidRDefault="00663D1A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Возможнос</w:t>
            </w:r>
            <w:r w:rsidR="006B6028">
              <w:rPr>
                <w:rFonts w:ascii="Times New Roman" w:eastAsia="Times New Roman" w:hAnsi="Times New Roman" w:cs="Times New Roman"/>
                <w:lang w:eastAsia="ru-RU"/>
              </w:rPr>
              <w:t>ть подключения - подогрева геля</w:t>
            </w:r>
          </w:p>
          <w:p w14:paraId="359550C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ОЗУ 4Gb</w:t>
            </w:r>
          </w:p>
          <w:p w14:paraId="29D6BB10" w14:textId="5C9C04CE" w:rsidR="00663D1A" w:rsidRPr="00663D1A" w:rsidRDefault="006B6028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Жесткий диск не более 500Gb</w:t>
            </w:r>
          </w:p>
          <w:p w14:paraId="2DD32E0E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Области применения:</w:t>
            </w:r>
          </w:p>
          <w:p w14:paraId="199A8F6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  <w:p w14:paraId="597B29D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Абдоминальные исследования Акушерство и гинекология Неврология</w:t>
            </w:r>
          </w:p>
          <w:p w14:paraId="65021B3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Травматология и ортопедия Урология</w:t>
            </w:r>
          </w:p>
          <w:p w14:paraId="1CDBDB1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Эндокринология Ангиология Педиатрия Неонатология Реаниматология</w:t>
            </w:r>
          </w:p>
          <w:p w14:paraId="3970B25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Транскраниальные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</w:t>
            </w:r>
          </w:p>
          <w:p w14:paraId="3377455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Чреспищеводные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 сердца</w:t>
            </w:r>
          </w:p>
          <w:p w14:paraId="01AB22B9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Параметры сканирования</w:t>
            </w:r>
          </w:p>
          <w:p w14:paraId="1D5FD51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Диапазон частот системы: не менее 1 ~ 20 МГц</w:t>
            </w:r>
          </w:p>
          <w:p w14:paraId="007DE06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Канал обработки: не более 1 786 432</w:t>
            </w:r>
          </w:p>
          <w:p w14:paraId="7817414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АЦП: не более 12 бит</w:t>
            </w:r>
          </w:p>
          <w:p w14:paraId="2F30744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Отображаемая глубина изображения: не более 0 ~ 40 см</w:t>
            </w:r>
          </w:p>
          <w:p w14:paraId="70E87B5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Макс. Частота кадров (зависит от датчика)</w:t>
            </w:r>
          </w:p>
          <w:p w14:paraId="21CF918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2D: не более 1605 (Гц/кадров в секунду)</w:t>
            </w:r>
          </w:p>
          <w:p w14:paraId="330E4C8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Цвет: не менее 274 (Гц/кадр/с)</w:t>
            </w:r>
          </w:p>
          <w:p w14:paraId="469B574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Громкость: не менее 45 (Гц/VPS)</w:t>
            </w:r>
          </w:p>
          <w:p w14:paraId="5070E08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Динамический диапазон: макс. 250 дБ</w:t>
            </w:r>
          </w:p>
          <w:p w14:paraId="1562F77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•  Шкала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серого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: не менее 256 уровней</w:t>
            </w:r>
          </w:p>
          <w:p w14:paraId="10BD125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Макс. Строка сканирования: 1638</w:t>
            </w:r>
          </w:p>
          <w:p w14:paraId="407623BF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Фокус</w:t>
            </w:r>
          </w:p>
          <w:p w14:paraId="0F46257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Фокусное число: макс. 8</w:t>
            </w:r>
          </w:p>
          <w:p w14:paraId="1117055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Фокусное положение: макс. 20</w:t>
            </w:r>
          </w:p>
          <w:p w14:paraId="3B35AC2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Масштаб</w:t>
            </w:r>
          </w:p>
          <w:p w14:paraId="151A5F8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Масштаб записи: макс. 11,9x (зависит от пробника)</w:t>
            </w:r>
          </w:p>
          <w:p w14:paraId="2FCFDEE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Масштаб чтения: макс. 10x</w:t>
            </w:r>
          </w:p>
          <w:p w14:paraId="54A7902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CF (зависит от датчика)</w:t>
            </w:r>
          </w:p>
          <w:p w14:paraId="3B52C7A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не менее 0,3 кГц - 10,4 кГц</w:t>
            </w:r>
          </w:p>
          <w:p w14:paraId="71C2C33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не более 2,1 см/с - 3,99 м/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14:paraId="4C614C9D" w14:textId="68713D02" w:rsidR="00663D1A" w:rsidRPr="00663D1A" w:rsidRDefault="006B6028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•  PW (зависит от датчика)</w:t>
            </w:r>
          </w:p>
          <w:p w14:paraId="4BC4EF9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не менее 0,3 кГц - 20,1 кГц</w:t>
            </w:r>
          </w:p>
          <w:p w14:paraId="5D2925F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не менее 2,1 см/с - 17 м/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14:paraId="0EA1421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•  CW</w:t>
            </w:r>
          </w:p>
          <w:p w14:paraId="5B71B81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не менее 0,3 кГц - 69,4 кГц</w:t>
            </w:r>
          </w:p>
          <w:p w14:paraId="5DFA4DF0" w14:textId="5B3E5E53" w:rsidR="00663D1A" w:rsidRPr="00663D1A" w:rsidRDefault="006B6028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не менее 5 см/с - 60 м/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</w:p>
          <w:p w14:paraId="02B585E0" w14:textId="77777777" w:rsidR="006B6028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Системные характеристики </w:t>
            </w:r>
          </w:p>
          <w:p w14:paraId="668CDEC8" w14:textId="08DD8F30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Цифровое формирование луча Частотный диапазон не более 1 - 20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MHz</w:t>
            </w:r>
            <w:proofErr w:type="spellEnd"/>
          </w:p>
          <w:p w14:paraId="454B7C6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Максимальная глубина сканирования (в зависимости от датчика) не менее 40 см не менее 256 оттенков серого</w:t>
            </w:r>
          </w:p>
          <w:p w14:paraId="7BEFEB15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Количество фокусов 8</w:t>
            </w:r>
          </w:p>
          <w:p w14:paraId="3E1A6DE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Фокусных позиций 20 Многочастотная/широкополосная технология Система внутреннего динамического диапазона 250 Смешивание частоты</w:t>
            </w:r>
          </w:p>
          <w:p w14:paraId="16F718B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Максимальная частота кадров не менее 2800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Hz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(в зависимости от датчика и режима) Максимальная частота цветных кадров не менее 530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Hz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(в зависимости от датчика и режима) Изменение направления: право/лево, верх/низ</w:t>
            </w:r>
          </w:p>
          <w:p w14:paraId="207B667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Поворот изображения: не менее 90, 180, 270 градусов Резервное копирование/восстановление данных Доступные режимы сканирования</w:t>
            </w:r>
          </w:p>
          <w:p w14:paraId="3915C79B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2D – режим</w:t>
            </w:r>
          </w:p>
          <w:p w14:paraId="139754E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Динамический диапазон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30 до 250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Дб</w:t>
            </w:r>
            <w:proofErr w:type="spellEnd"/>
          </w:p>
          <w:p w14:paraId="2FA0383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Угол поворота 7 шагов (-20+20°) Наличие цветовых карт 0-25</w:t>
            </w:r>
          </w:p>
          <w:p w14:paraId="3098A4B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Наличие серых карт 0-43 (в зависимости от датчика)</w:t>
            </w:r>
          </w:p>
          <w:p w14:paraId="6AF2DB9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воспроизведение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кинопетли</w:t>
            </w:r>
            <w:proofErr w:type="spellEnd"/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не менее 6, 12, 25, 50, 100, 150, 200, 300 Максимальная глубина сканирования (в зависимости от датчика) не менее 40 см Количество фокусов 8</w:t>
            </w:r>
          </w:p>
          <w:p w14:paraId="01DE052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Фокусных позиций 20</w:t>
            </w:r>
          </w:p>
          <w:p w14:paraId="3D79250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Наличие регулировки частот 5 шагов Усиление: 0 – 100</w:t>
            </w:r>
          </w:p>
          <w:p w14:paraId="6B8D5DCC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Наличие серых карт 19</w:t>
            </w:r>
          </w:p>
          <w:p w14:paraId="2954421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Размер изображения регулируемый 30 – 100%</w:t>
            </w:r>
          </w:p>
          <w:p w14:paraId="20772952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Плотность линии: 0-5 Количество линий TG 7 Усреднение кадров до 10</w:t>
            </w:r>
          </w:p>
          <w:p w14:paraId="37A3EFD5" w14:textId="36CAC961" w:rsidR="00663D1A" w:rsidRPr="00663D1A" w:rsidRDefault="006B6028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Мощность регулируемая 1 – 100</w:t>
            </w:r>
          </w:p>
          <w:p w14:paraId="273487A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отклонения: не более 1-10 Наличие -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Pulse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Inversion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Harmonic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Наличие –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Harmonic</w:t>
            </w:r>
            <w:proofErr w:type="spellEnd"/>
          </w:p>
          <w:p w14:paraId="25452A9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–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Invert</w:t>
            </w:r>
            <w:proofErr w:type="spellEnd"/>
          </w:p>
          <w:p w14:paraId="697FFF0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Наличие - Трапециевидного режима Область сканирования: не менее 30 – 100%</w:t>
            </w:r>
          </w:p>
          <w:p w14:paraId="6E66B7E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Spatial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compounding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0-5</w:t>
            </w:r>
          </w:p>
          <w:p w14:paraId="75A92FDE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М - режим</w:t>
            </w:r>
          </w:p>
          <w:p w14:paraId="769E3E8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Динамический диапазон максимально не менее от 30 до 250 Изменяемая скорость развертки</w:t>
            </w:r>
          </w:p>
          <w:p w14:paraId="2FD183A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серых карт от не более 0 до 43 (в зависимости от датчика) Наличие цветовых карт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не более 0 до 25</w:t>
            </w:r>
          </w:p>
          <w:p w14:paraId="13B489F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Анатомический М режим: вкл., выкл. Усиление М-режима: 0 – 100</w:t>
            </w:r>
          </w:p>
          <w:p w14:paraId="101CA81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Уровень отклонения: 1-10</w:t>
            </w:r>
          </w:p>
          <w:p w14:paraId="7F829713" w14:textId="77777777" w:rsid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мощности не менее 1 – 100 Наличие цветного М – режима Наличие анатомического М - режима </w:t>
            </w:r>
          </w:p>
          <w:p w14:paraId="7C148A12" w14:textId="77777777" w:rsidR="006B6028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Режим цветного </w:t>
            </w:r>
            <w:proofErr w:type="spellStart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доплера</w:t>
            </w:r>
            <w:proofErr w:type="spellEnd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(CD) </w:t>
            </w:r>
          </w:p>
          <w:p w14:paraId="36691D0C" w14:textId="3B01C349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Наличие цветовых карт не более 12 Изменение шагов базовой линии -8/8 Изменение баланса не менее 0-16</w:t>
            </w:r>
          </w:p>
          <w:p w14:paraId="798C330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Изменение плотности линии 3 шагов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Чувствительность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регулируемая 5 шагов Усреднение кадров 10 шагов Инвертирование шкалы: вкл., выкл.</w:t>
            </w:r>
          </w:p>
          <w:p w14:paraId="128E229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Усиление регулируемое 0 - 100</w:t>
            </w:r>
          </w:p>
          <w:p w14:paraId="71D25B6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Мощность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регулируемая 1 - 100 Фильтр регулируемый 4 шагов ЧПИ не менее 0,1 – 19,5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KHz</w:t>
            </w:r>
            <w:proofErr w:type="spellEnd"/>
          </w:p>
          <w:p w14:paraId="2E09D9CF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Режим </w:t>
            </w:r>
            <w:proofErr w:type="gramStart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энергетического</w:t>
            </w:r>
            <w:proofErr w:type="gramEnd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доплера</w:t>
            </w:r>
            <w:proofErr w:type="spellEnd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(PD)</w:t>
            </w:r>
          </w:p>
          <w:p w14:paraId="4AF5AE0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цветовых карт 0-8 Изменение баланса не более 6-16 </w:t>
            </w:r>
          </w:p>
          <w:p w14:paraId="4E22BFA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Изменение плотности линии 0-2 Усреднение кадров 5 шагов Усиление регулируемое не менее 0 - 100</w:t>
            </w:r>
          </w:p>
          <w:p w14:paraId="261F3379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Мощность регулируемая не менее 1 - 100</w:t>
            </w:r>
          </w:p>
          <w:p w14:paraId="12590358" w14:textId="382BB319" w:rsidR="00663D1A" w:rsidRPr="00663D1A" w:rsidRDefault="00663D1A" w:rsidP="006B6028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Фильтр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регулируемый 0-7 шагов Шк</w:t>
            </w:r>
            <w:r w:rsidR="006B6028">
              <w:rPr>
                <w:rFonts w:ascii="Times New Roman" w:eastAsia="Times New Roman" w:hAnsi="Times New Roman" w:cs="Times New Roman"/>
                <w:lang w:eastAsia="ru-RU"/>
              </w:rPr>
              <w:t xml:space="preserve">ала PRF не менее 0,3 – 10,4 </w:t>
            </w:r>
            <w:proofErr w:type="spellStart"/>
            <w:r w:rsidR="006B6028">
              <w:rPr>
                <w:rFonts w:ascii="Times New Roman" w:eastAsia="Times New Roman" w:hAnsi="Times New Roman" w:cs="Times New Roman"/>
                <w:lang w:eastAsia="ru-RU"/>
              </w:rPr>
              <w:t>KHz</w:t>
            </w:r>
            <w:proofErr w:type="spellEnd"/>
          </w:p>
          <w:p w14:paraId="7BE211BE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Режим </w:t>
            </w:r>
            <w:proofErr w:type="gramStart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импульсно-волнового</w:t>
            </w:r>
            <w:proofErr w:type="gramEnd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доплера</w:t>
            </w:r>
            <w:proofErr w:type="spellEnd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(PWD)</w:t>
            </w:r>
          </w:p>
          <w:p w14:paraId="2ACFB0D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Изменение шагов базовой линии -8/8 Наличие цветовых карт 18</w:t>
            </w:r>
          </w:p>
          <w:p w14:paraId="7CC0FE7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доплеровских карт 22 Максимальный динамический диапазон 120 Шкала PRF не менее 0,3-22,1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KHz</w:t>
            </w:r>
            <w:proofErr w:type="spellEnd"/>
          </w:p>
          <w:p w14:paraId="12EE7EC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Скорость развертки 0-6</w:t>
            </w:r>
          </w:p>
          <w:p w14:paraId="6281B16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Усиление регулируемое не менее 0 - 100</w:t>
            </w:r>
          </w:p>
          <w:p w14:paraId="248020A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Мощность регулируемая не менее 1 - 100</w:t>
            </w:r>
          </w:p>
          <w:p w14:paraId="627164C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Громкость звука регулируемая 0 – 100%</w:t>
            </w:r>
          </w:p>
          <w:p w14:paraId="4DAD8CD4" w14:textId="77777777" w:rsid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Фильтр регулируемый 0-9 </w:t>
            </w:r>
          </w:p>
          <w:p w14:paraId="2B8FD411" w14:textId="77777777" w:rsidR="006B6028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Постоянно волновой </w:t>
            </w:r>
            <w:proofErr w:type="spellStart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доплер</w:t>
            </w:r>
            <w:proofErr w:type="spellEnd"/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(CWD) </w:t>
            </w:r>
          </w:p>
          <w:p w14:paraId="33343CC0" w14:textId="47C76AD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Изменение шагов базовой линии -8/8 Наличие цветовых карт не менее 18</w:t>
            </w:r>
          </w:p>
          <w:p w14:paraId="760B6165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допл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e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ровских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карт не более 22 Максимальный динамический диапазон 120 Усиление регулируемое не менее 0 - 100</w:t>
            </w:r>
          </w:p>
          <w:p w14:paraId="2DA4631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Мощность регулируемая не менее 1 - 100</w:t>
            </w:r>
          </w:p>
          <w:p w14:paraId="167B404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Громкость звука регулируемая 0 – 100%</w:t>
            </w:r>
          </w:p>
          <w:p w14:paraId="115EB1F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Скорость развертки 0-6 Шкала PRF не менее 0,3-69,4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KHz</w:t>
            </w:r>
            <w:proofErr w:type="spellEnd"/>
          </w:p>
          <w:p w14:paraId="78DE7BC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Фильтр регулируемый 0-9</w:t>
            </w:r>
          </w:p>
          <w:p w14:paraId="0A3FE886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C824FC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Дополнительные возможности модернизации ультразвуковой системы:</w:t>
            </w:r>
          </w:p>
          <w:p w14:paraId="293FBC41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-Аппаратно-программный комплекс, позволяющий проводить 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трехмерное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УЗИ в режиме реального времени (3D/4D);</w:t>
            </w:r>
          </w:p>
          <w:p w14:paraId="0D25C1E3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-Программа одновременного просмотра на экране множественных срезов, полученных при трехмерном сканировании;</w:t>
            </w:r>
          </w:p>
          <w:p w14:paraId="7C8BE4BF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-Измерение воротникового пространства в объемном изображении. Толщина затылочной прозрачности плода может быть измерена с помощью простой и эффективной полуавтоматической работы;</w:t>
            </w:r>
          </w:p>
          <w:p w14:paraId="1DD377F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Объемное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визуализация сердца плода</w:t>
            </w:r>
          </w:p>
          <w:p w14:paraId="54ACF21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-Возможность сетевой интеграции с PACS-системами;</w:t>
            </w:r>
          </w:p>
          <w:p w14:paraId="09D0A6F7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-Программы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эластографии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для исследований щитовидной железы, молочной железы у женщин и предстательной железы у мужчин.</w:t>
            </w:r>
          </w:p>
          <w:p w14:paraId="24A20B3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-Модуль ЭКГ;</w:t>
            </w:r>
          </w:p>
          <w:p w14:paraId="77948994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-Модуль панорамного сканирования;</w:t>
            </w:r>
          </w:p>
          <w:p w14:paraId="186EDBB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-Модуль автоматического вычисления комплекса интима-медиа общей сонной артерии. Данная оценка имеет большое значение для ранней диагностики атеросклероза и оценки</w:t>
            </w:r>
          </w:p>
          <w:p w14:paraId="6FF0CDE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190F5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риска развития инсульта и инфаркта миокарда;</w:t>
            </w:r>
          </w:p>
          <w:p w14:paraId="506F057A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-Модуль для отправки ультразвуковых изображений и фильмов на мобильные устройства по беспроводной сети на базе стандарта WI-FI (IEEE 802.11).</w:t>
            </w:r>
          </w:p>
          <w:p w14:paraId="4E31F6FB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-Модуль позволяет создавать и использовать настроенные ранее протоколы.</w:t>
            </w:r>
          </w:p>
          <w:p w14:paraId="6DDCD6F8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  Возможность подключения к сети по протоколу DICOM 3.0</w:t>
            </w:r>
          </w:p>
          <w:p w14:paraId="4C2FD57D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    Возможность составления и передачи акушерско-гинекологических отчетов по протоколу DICOM 3.0</w:t>
            </w:r>
          </w:p>
          <w:p w14:paraId="621DFDB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-   Возможность составления и передачи кардиологических отчетов по протоколу DICOM 3.0</w:t>
            </w:r>
          </w:p>
          <w:p w14:paraId="339C39FE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B698232" w14:textId="77777777" w:rsidR="00663D1A" w:rsidRPr="006B6028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B6028">
              <w:rPr>
                <w:rFonts w:ascii="Times New Roman" w:eastAsia="Times New Roman" w:hAnsi="Times New Roman" w:cs="Times New Roman"/>
                <w:b/>
                <w:lang w:eastAsia="ru-RU"/>
              </w:rPr>
              <w:t>Виды поддерживаемых датчиков:</w:t>
            </w:r>
          </w:p>
          <w:p w14:paraId="69B45F20" w14:textId="77777777" w:rsidR="00663D1A" w:rsidRPr="00663D1A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Конвексный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, линейный,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Микроконвексный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, Высокоплотный линейный датчик для DLP порт</w:t>
            </w:r>
            <w:proofErr w:type="gram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Интраоперационный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датчик (хоккейная клюшка), Монокристаллический фазированный датчик, Внутриполостной датчик (изогнутый), Внутриполостной датчик</w:t>
            </w:r>
          </w:p>
          <w:p w14:paraId="0FF60B28" w14:textId="47B239D9" w:rsidR="00663D1A" w:rsidRPr="00BE0477" w:rsidRDefault="00663D1A" w:rsidP="00663D1A">
            <w:pPr>
              <w:suppressAutoHyphens w:val="0"/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lang w:eastAsia="ru-RU"/>
              </w:rPr>
            </w:pPr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(прямой), </w:t>
            </w:r>
            <w:proofErr w:type="spellStart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>конвексный</w:t>
            </w:r>
            <w:proofErr w:type="spellEnd"/>
            <w:r w:rsidRPr="00663D1A">
              <w:rPr>
                <w:rFonts w:ascii="Times New Roman" w:eastAsia="Times New Roman" w:hAnsi="Times New Roman" w:cs="Times New Roman"/>
                <w:lang w:eastAsia="ru-RU"/>
              </w:rPr>
              <w:t xml:space="preserve"> объемный, непрерывно-волновой (карандашный).</w:t>
            </w:r>
          </w:p>
        </w:tc>
        <w:tc>
          <w:tcPr>
            <w:tcW w:w="1511" w:type="dxa"/>
            <w:shd w:val="clear" w:color="auto" w:fill="auto"/>
          </w:tcPr>
          <w:p w14:paraId="6D16AF95" w14:textId="626A0A8D" w:rsidR="00663D1A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BE0477" w:rsidRPr="00CB1769" w14:paraId="728253AC" w14:textId="77777777" w:rsidTr="007D5247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E35BC6D" w14:textId="77777777" w:rsidR="00BE0477" w:rsidRPr="00CB1769" w:rsidRDefault="00BE047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3E8A61D0" w14:textId="77777777" w:rsidR="00BE0477" w:rsidRPr="00CB1769" w:rsidRDefault="00BE0477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5B33EFC6" w14:textId="5159367F" w:rsidR="00BE0477" w:rsidRPr="00CB1769" w:rsidRDefault="00BE0477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0477">
              <w:rPr>
                <w:rFonts w:ascii="Times New Roman" w:hAnsi="Times New Roman" w:cs="Times New Roman"/>
              </w:rPr>
              <w:t>Дополнительные комплектующие:</w:t>
            </w:r>
          </w:p>
        </w:tc>
      </w:tr>
      <w:tr w:rsidR="00F82317" w:rsidRPr="00CB1769" w14:paraId="38F45F53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CD0D809" w14:textId="77777777" w:rsidR="00F82317" w:rsidRPr="00CB1769" w:rsidRDefault="00F8231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2FC8FFC" w14:textId="77777777" w:rsidR="00F82317" w:rsidRPr="00CB1769" w:rsidRDefault="00F82317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E2C91A8" w14:textId="7932B339" w:rsidR="00F82317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01B310A9" w14:textId="2159482D" w:rsidR="00BE0477" w:rsidRPr="00C9783E" w:rsidRDefault="00C9783E" w:rsidP="00C9783E">
            <w:pPr>
              <w:pStyle w:val="TableParagraph"/>
              <w:ind w:left="110" w:right="5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Модуль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  <w:lang w:val="ru-RU"/>
              </w:rPr>
              <w:t xml:space="preserve"> </w:t>
            </w:r>
            <w:r w:rsidR="00BE0477"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подавления </w:t>
            </w:r>
            <w:r w:rsidR="00BE0477" w:rsidRPr="00C9783E">
              <w:rPr>
                <w:rFonts w:ascii="Times New Roman" w:hAnsi="Times New Roman" w:cs="Times New Roman"/>
                <w:sz w:val="22"/>
                <w:szCs w:val="22"/>
              </w:rPr>
              <w:t>зернистости</w:t>
            </w:r>
            <w:r w:rsidR="00BE0477" w:rsidRPr="00C9783E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</w:t>
            </w:r>
            <w:r w:rsidR="00BE0477" w:rsidRPr="00C9783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  <w:p w14:paraId="3EDCD570" w14:textId="4D92E6C1" w:rsidR="00F82317" w:rsidRPr="00C9783E" w:rsidRDefault="00BE0477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удаления артефактов</w:t>
            </w:r>
          </w:p>
        </w:tc>
        <w:tc>
          <w:tcPr>
            <w:tcW w:w="6663" w:type="dxa"/>
            <w:shd w:val="clear" w:color="auto" w:fill="auto"/>
          </w:tcPr>
          <w:p w14:paraId="44C866ED" w14:textId="5E5B893D" w:rsidR="00F82317" w:rsidRPr="00C9783E" w:rsidRDefault="00BE0477" w:rsidP="00C9783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</w:rPr>
              <w:t>SRI</w:t>
            </w:r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-расширенный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режим</w:t>
            </w:r>
            <w:r w:rsidRPr="00C9783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подавления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зернистости</w:t>
            </w:r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и</w:t>
            </w:r>
            <w:r w:rsidRPr="00C9783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удаления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артефактов</w:t>
            </w:r>
            <w:r w:rsidRPr="00C9783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(новая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версия)</w:t>
            </w:r>
          </w:p>
        </w:tc>
        <w:tc>
          <w:tcPr>
            <w:tcW w:w="1511" w:type="dxa"/>
            <w:shd w:val="clear" w:color="auto" w:fill="auto"/>
          </w:tcPr>
          <w:p w14:paraId="572170E1" w14:textId="0F1BC0F5" w:rsidR="00F82317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F82317" w:rsidRPr="00CB1769" w14:paraId="4B856505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1F9C919" w14:textId="77777777" w:rsidR="00F82317" w:rsidRPr="00CB1769" w:rsidRDefault="00F82317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36A484AC" w14:textId="77777777" w:rsidR="00F82317" w:rsidRPr="00CB1769" w:rsidRDefault="00F82317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08283FD" w14:textId="2912797C" w:rsidR="00F82317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296AEE8C" w14:textId="77777777" w:rsidR="00BE0477" w:rsidRPr="00C9783E" w:rsidRDefault="00BE0477" w:rsidP="00C9783E">
            <w:pPr>
              <w:pStyle w:val="TableParagraph"/>
              <w:ind w:left="110" w:right="9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Модуль</w:t>
            </w:r>
            <w:r w:rsidRPr="00C9783E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 xml:space="preserve">инверсной </w:t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тканевой</w:t>
            </w:r>
          </w:p>
          <w:p w14:paraId="0A0E6205" w14:textId="064E351F" w:rsidR="00F82317" w:rsidRPr="00C9783E" w:rsidRDefault="00BE0477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гармоники</w:t>
            </w:r>
          </w:p>
        </w:tc>
        <w:tc>
          <w:tcPr>
            <w:tcW w:w="6663" w:type="dxa"/>
            <w:shd w:val="clear" w:color="auto" w:fill="auto"/>
          </w:tcPr>
          <w:p w14:paraId="64D31CE0" w14:textId="5FBF4EB3" w:rsidR="00F82317" w:rsidRPr="00C9783E" w:rsidRDefault="00BE0477" w:rsidP="00C9783E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Режим</w:t>
            </w:r>
            <w:r w:rsidRPr="00C9783E">
              <w:rPr>
                <w:rFonts w:ascii="Times New Roman" w:hAnsi="Times New Roman" w:cs="Times New Roman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инверсной тканевой гармоники</w:t>
            </w:r>
          </w:p>
        </w:tc>
        <w:tc>
          <w:tcPr>
            <w:tcW w:w="1511" w:type="dxa"/>
            <w:shd w:val="clear" w:color="auto" w:fill="auto"/>
          </w:tcPr>
          <w:p w14:paraId="1207AD05" w14:textId="36C62144" w:rsidR="00F82317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796B78DB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781403D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48A52AF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992B3FB" w14:textId="44CB538D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15DD4513" w14:textId="77777777" w:rsidR="00C9783E" w:rsidRPr="00C9783E" w:rsidRDefault="00C9783E" w:rsidP="00C9783E">
            <w:pPr>
              <w:pStyle w:val="TableParagraph"/>
              <w:spacing w:line="225" w:lineRule="exact"/>
              <w:ind w:left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Модуль</w:t>
            </w:r>
          </w:p>
          <w:p w14:paraId="2C0F64B3" w14:textId="64AFBA00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9783E">
              <w:rPr>
                <w:rFonts w:ascii="Times New Roman" w:hAnsi="Times New Roman" w:cs="Times New Roman"/>
                <w:spacing w:val="-2"/>
              </w:rPr>
              <w:t>пространственног</w:t>
            </w:r>
            <w:proofErr w:type="spellEnd"/>
            <w:r w:rsidRPr="00C9783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о</w:t>
            </w:r>
            <w:proofErr w:type="gramEnd"/>
            <w:r w:rsidRPr="00C9783E">
              <w:rPr>
                <w:rFonts w:ascii="Times New Roman" w:hAnsi="Times New Roman" w:cs="Times New Roman"/>
                <w:spacing w:val="-5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</w:rPr>
              <w:t>компаундинга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14:paraId="607A5549" w14:textId="39C566E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Пространственный</w:t>
            </w:r>
            <w:r w:rsidRPr="00C9783E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  <w:spacing w:val="-2"/>
              </w:rPr>
              <w:t>компаундинг</w:t>
            </w:r>
            <w:proofErr w:type="spellEnd"/>
          </w:p>
        </w:tc>
        <w:tc>
          <w:tcPr>
            <w:tcW w:w="1511" w:type="dxa"/>
            <w:shd w:val="clear" w:color="auto" w:fill="auto"/>
          </w:tcPr>
          <w:p w14:paraId="5026BE9D" w14:textId="69F6F243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0D6B25A2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3027F088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7436242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F1D3114" w14:textId="47512954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447F7282" w14:textId="77777777" w:rsidR="00C9783E" w:rsidRPr="00C9783E" w:rsidRDefault="00C9783E" w:rsidP="00C9783E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Модуль</w:t>
            </w:r>
          </w:p>
          <w:p w14:paraId="6858BD44" w14:textId="77777777" w:rsidR="00C9783E" w:rsidRPr="00C9783E" w:rsidRDefault="00C9783E" w:rsidP="00C9783E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кардиологических</w:t>
            </w:r>
          </w:p>
          <w:p w14:paraId="5DF0A175" w14:textId="2F61C3F4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и</w:t>
            </w:r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 xml:space="preserve">сосудистых </w:t>
            </w:r>
            <w:r w:rsidRPr="00C9783E">
              <w:rPr>
                <w:rFonts w:ascii="Times New Roman" w:hAnsi="Times New Roman" w:cs="Times New Roman"/>
                <w:spacing w:val="-2"/>
              </w:rPr>
              <w:t>измерений</w:t>
            </w:r>
          </w:p>
        </w:tc>
        <w:tc>
          <w:tcPr>
            <w:tcW w:w="6663" w:type="dxa"/>
            <w:shd w:val="clear" w:color="auto" w:fill="auto"/>
          </w:tcPr>
          <w:p w14:paraId="736EF37F" w14:textId="65097DF6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Пакет</w:t>
            </w:r>
            <w:r w:rsidRPr="00C9783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кардиологических</w:t>
            </w:r>
            <w:r w:rsidRPr="00C978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и</w:t>
            </w:r>
            <w:r w:rsidRPr="00C9783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сосудистых</w:t>
            </w:r>
            <w:r w:rsidRPr="00C978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измерений</w:t>
            </w:r>
          </w:p>
        </w:tc>
        <w:tc>
          <w:tcPr>
            <w:tcW w:w="1511" w:type="dxa"/>
            <w:shd w:val="clear" w:color="auto" w:fill="auto"/>
          </w:tcPr>
          <w:p w14:paraId="028041DB" w14:textId="41B8D5E6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5E4D67BB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28F7EBC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35FDDCB2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7086FCE" w14:textId="0FAB64F1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49B61531" w14:textId="54A730D8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Модуль анатомический</w:t>
            </w:r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gramStart"/>
            <w:r w:rsidRPr="00C9783E">
              <w:rPr>
                <w:rFonts w:ascii="Times New Roman" w:hAnsi="Times New Roman" w:cs="Times New Roman"/>
                <w:spacing w:val="-2"/>
              </w:rPr>
              <w:t>М-</w:t>
            </w:r>
            <w:proofErr w:type="gramEnd"/>
            <w:r w:rsidRPr="00C9783E">
              <w:rPr>
                <w:rFonts w:ascii="Times New Roman" w:hAnsi="Times New Roman" w:cs="Times New Roman"/>
                <w:spacing w:val="-2"/>
              </w:rPr>
              <w:t xml:space="preserve"> режим</w:t>
            </w:r>
          </w:p>
        </w:tc>
        <w:tc>
          <w:tcPr>
            <w:tcW w:w="6663" w:type="dxa"/>
            <w:shd w:val="clear" w:color="auto" w:fill="auto"/>
          </w:tcPr>
          <w:p w14:paraId="6957CD18" w14:textId="38324299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Анатомический М-</w:t>
            </w:r>
            <w:r w:rsidRPr="00C9783E">
              <w:rPr>
                <w:rFonts w:ascii="Times New Roman" w:hAnsi="Times New Roman" w:cs="Times New Roman"/>
                <w:spacing w:val="-4"/>
              </w:rPr>
              <w:t>режим</w:t>
            </w:r>
          </w:p>
        </w:tc>
        <w:tc>
          <w:tcPr>
            <w:tcW w:w="1511" w:type="dxa"/>
            <w:shd w:val="clear" w:color="auto" w:fill="auto"/>
          </w:tcPr>
          <w:p w14:paraId="6863F8D1" w14:textId="6AF29F0F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719473A5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A9149CC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2C90149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4430FC2" w14:textId="3D4C3AD5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5BC04ED4" w14:textId="2D09BA11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Модуль</w:t>
            </w:r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 xml:space="preserve">тканевой </w:t>
            </w:r>
            <w:r w:rsidRPr="00C9783E">
              <w:rPr>
                <w:rFonts w:ascii="Times New Roman" w:hAnsi="Times New Roman" w:cs="Times New Roman"/>
                <w:spacing w:val="-2"/>
              </w:rPr>
              <w:t>допплеровской визуализации</w:t>
            </w:r>
          </w:p>
        </w:tc>
        <w:tc>
          <w:tcPr>
            <w:tcW w:w="6663" w:type="dxa"/>
            <w:shd w:val="clear" w:color="auto" w:fill="auto"/>
          </w:tcPr>
          <w:p w14:paraId="7B9D148C" w14:textId="7B31C790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Режим</w:t>
            </w:r>
            <w:r w:rsidRPr="00C9783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тканевой</w:t>
            </w:r>
            <w:r w:rsidRPr="00C978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допплеровской</w:t>
            </w:r>
            <w:r w:rsidRPr="00C9783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визуализации</w:t>
            </w:r>
          </w:p>
        </w:tc>
        <w:tc>
          <w:tcPr>
            <w:tcW w:w="1511" w:type="dxa"/>
            <w:shd w:val="clear" w:color="auto" w:fill="auto"/>
          </w:tcPr>
          <w:p w14:paraId="542A3086" w14:textId="78CCFFBA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330B75A2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7258184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24E69978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D9A5561" w14:textId="3079C995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14:paraId="6933F1B8" w14:textId="77777777" w:rsidR="00C9783E" w:rsidRPr="00C9783E" w:rsidRDefault="00C9783E" w:rsidP="00C9783E">
            <w:pPr>
              <w:pStyle w:val="TableParagraph"/>
              <w:spacing w:line="235" w:lineRule="auto"/>
              <w:ind w:left="110" w:right="56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Модуль</w:t>
            </w:r>
            <w:r w:rsidRPr="00C9783E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CW</w:t>
            </w:r>
            <w:r w:rsidRPr="00C9783E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постоянно-</w:t>
            </w:r>
          </w:p>
          <w:p w14:paraId="64CA3A56" w14:textId="08CD0DFE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>волновой</w:t>
            </w:r>
            <w:r w:rsidRPr="00C9783E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  <w:spacing w:val="-2"/>
              </w:rPr>
              <w:t>допплер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14:paraId="3D2CD5C0" w14:textId="3FC1D34D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</w:rPr>
              <w:t>CW</w:t>
            </w:r>
            <w:r w:rsidRPr="00C9783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-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proofErr w:type="gramStart"/>
            <w:r w:rsidRPr="00C9783E">
              <w:rPr>
                <w:rFonts w:ascii="Times New Roman" w:hAnsi="Times New Roman" w:cs="Times New Roman"/>
              </w:rPr>
              <w:t>постоянно-волновой</w:t>
            </w:r>
            <w:proofErr w:type="gramEnd"/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</w:rPr>
              <w:t>допплер</w:t>
            </w:r>
            <w:proofErr w:type="spellEnd"/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(плата</w:t>
            </w:r>
            <w:r w:rsidRPr="00C978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и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программное</w:t>
            </w:r>
            <w:r w:rsidRPr="00C978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</w:rPr>
              <w:t>обеспечения)</w:t>
            </w:r>
          </w:p>
        </w:tc>
        <w:tc>
          <w:tcPr>
            <w:tcW w:w="1511" w:type="dxa"/>
            <w:shd w:val="clear" w:color="auto" w:fill="auto"/>
          </w:tcPr>
          <w:p w14:paraId="7C10FECA" w14:textId="6B7B7762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0205003F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9AC910E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C45B1AF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28BE5A1F" w14:textId="4B37288D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29941F0B" w14:textId="5BCAA820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9783E">
              <w:rPr>
                <w:rFonts w:ascii="Times New Roman" w:hAnsi="Times New Roman" w:cs="Times New Roman"/>
              </w:rPr>
              <w:t>Линейный</w:t>
            </w:r>
            <w:proofErr w:type="gramEnd"/>
            <w:r w:rsidRPr="00C97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</w:rPr>
              <w:t>датчиквысокой</w:t>
            </w:r>
            <w:proofErr w:type="spellEnd"/>
            <w:r w:rsidRPr="00C9783E">
              <w:rPr>
                <w:rFonts w:ascii="Times New Roman" w:hAnsi="Times New Roman" w:cs="Times New Roman"/>
              </w:rPr>
              <w:t xml:space="preserve"> плотности</w:t>
            </w:r>
          </w:p>
        </w:tc>
        <w:tc>
          <w:tcPr>
            <w:tcW w:w="6663" w:type="dxa"/>
            <w:shd w:val="clear" w:color="auto" w:fill="auto"/>
          </w:tcPr>
          <w:p w14:paraId="59E7FE4E" w14:textId="77777777" w:rsidR="00C9783E" w:rsidRDefault="00C9783E" w:rsidP="00C9783E">
            <w:pPr>
              <w:pStyle w:val="TableParagraph"/>
              <w:spacing w:line="261" w:lineRule="auto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Области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применения:</w:t>
            </w:r>
            <w:r w:rsidRPr="00C9783E">
              <w:rPr>
                <w:rFonts w:ascii="Times New Roman" w:hAnsi="Times New Roman" w:cs="Times New Roman"/>
                <w:b/>
                <w:sz w:val="22"/>
                <w:szCs w:val="22"/>
              </w:rPr>
              <w:tab/>
            </w:r>
          </w:p>
          <w:p w14:paraId="3AC0AA50" w14:textId="62F9F10C" w:rsidR="00C9783E" w:rsidRPr="00C9783E" w:rsidRDefault="00C9783E" w:rsidP="00C9783E">
            <w:pPr>
              <w:pStyle w:val="TableParagraph"/>
              <w:spacing w:line="261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Экстракраниальные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сосуды,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периферические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сосуды,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поверхностные органы и структуры,</w:t>
            </w:r>
            <w:r w:rsidRPr="00C9783E">
              <w:rPr>
                <w:rFonts w:ascii="Times New Roman" w:hAnsi="Times New Roman" w:cs="Times New Roman"/>
                <w:spacing w:val="17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скелетно-мышечная система,</w:t>
            </w:r>
            <w:r w:rsidRPr="00C9783E">
              <w:rPr>
                <w:rFonts w:ascii="Times New Roman" w:hAnsi="Times New Roman" w:cs="Times New Roman"/>
                <w:spacing w:val="17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 xml:space="preserve">неонатология, </w:t>
            </w:r>
            <w:r w:rsidRPr="00C978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педиатрия.</w:t>
            </w:r>
          </w:p>
          <w:p w14:paraId="0C528473" w14:textId="39ECAA45" w:rsidR="00C9783E" w:rsidRPr="00C9783E" w:rsidRDefault="00C9783E" w:rsidP="00C9783E">
            <w:pPr>
              <w:pStyle w:val="TableParagraph"/>
              <w:spacing w:line="261" w:lineRule="auto"/>
              <w:ind w:right="346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Диапазон</w:t>
            </w:r>
            <w:r>
              <w:rPr>
                <w:rFonts w:ascii="Times New Roman" w:hAnsi="Times New Roman" w:cs="Times New Roman"/>
                <w:spacing w:val="-13"/>
                <w:sz w:val="22"/>
                <w:szCs w:val="22"/>
                <w:lang w:val="ru-RU"/>
              </w:rPr>
              <w:t xml:space="preserve"> ч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частот:</w:t>
            </w:r>
            <w:r w:rsidRPr="00C9783E">
              <w:rPr>
                <w:rFonts w:ascii="Times New Roman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не более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3-12</w:t>
            </w:r>
            <w:r w:rsidRPr="00C9783E">
              <w:rPr>
                <w:rFonts w:ascii="Times New Roman" w:hAnsi="Times New Roman" w:cs="Times New Roman"/>
                <w:spacing w:val="-13"/>
                <w:sz w:val="22"/>
                <w:szCs w:val="22"/>
              </w:rPr>
              <w:t xml:space="preserve"> </w:t>
            </w: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МГц; Поле зрения: не более 38,4 мм</w:t>
            </w:r>
          </w:p>
          <w:p w14:paraId="54AFF65C" w14:textId="77777777" w:rsidR="00C9783E" w:rsidRPr="00C9783E" w:rsidRDefault="00C9783E" w:rsidP="00C9783E">
            <w:pPr>
              <w:pStyle w:val="TableParagraph"/>
              <w:spacing w:line="228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C9783E">
              <w:rPr>
                <w:rFonts w:ascii="Times New Roman" w:hAnsi="Times New Roman" w:cs="Times New Roman"/>
                <w:sz w:val="22"/>
                <w:szCs w:val="22"/>
              </w:rPr>
              <w:t>Элементы:</w:t>
            </w:r>
            <w:r w:rsidRPr="00C9783E">
              <w:rPr>
                <w:rFonts w:ascii="Times New Roman" w:hAnsi="Times New Roman" w:cs="Times New Roman"/>
                <w:spacing w:val="-6"/>
                <w:sz w:val="22"/>
                <w:szCs w:val="22"/>
              </w:rPr>
              <w:t xml:space="preserve"> не более </w:t>
            </w:r>
            <w:r w:rsidRPr="00C9783E">
              <w:rPr>
                <w:rFonts w:ascii="Times New Roman" w:hAnsi="Times New Roman" w:cs="Times New Roman"/>
                <w:spacing w:val="-5"/>
                <w:sz w:val="22"/>
                <w:szCs w:val="22"/>
              </w:rPr>
              <w:t>192</w:t>
            </w:r>
          </w:p>
          <w:p w14:paraId="3277C349" w14:textId="7D8B054E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-79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</w:rPr>
              <w:t>Размер</w:t>
            </w:r>
            <w:r w:rsidRPr="00C9783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основания:</w:t>
            </w:r>
            <w:r w:rsidRPr="00C9783E">
              <w:rPr>
                <w:rFonts w:ascii="Times New Roman" w:hAnsi="Times New Roman" w:cs="Times New Roman"/>
                <w:spacing w:val="-1"/>
              </w:rPr>
              <w:t xml:space="preserve"> не менее </w:t>
            </w:r>
            <w:r w:rsidRPr="00C9783E">
              <w:rPr>
                <w:rFonts w:ascii="Times New Roman" w:hAnsi="Times New Roman" w:cs="Times New Roman"/>
              </w:rPr>
              <w:t>44,8</w:t>
            </w:r>
            <w:r w:rsidRPr="00C9783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х</w:t>
            </w:r>
            <w:r w:rsidRPr="00C9783E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C9783E">
              <w:rPr>
                <w:rFonts w:ascii="Times New Roman" w:hAnsi="Times New Roman" w:cs="Times New Roman"/>
              </w:rPr>
              <w:t>7,8</w:t>
            </w:r>
            <w:r w:rsidRPr="00C9783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C9783E">
              <w:rPr>
                <w:rFonts w:ascii="Times New Roman" w:hAnsi="Times New Roman" w:cs="Times New Roman"/>
                <w:spacing w:val="-5"/>
              </w:rPr>
              <w:t>мм.</w:t>
            </w:r>
          </w:p>
        </w:tc>
        <w:tc>
          <w:tcPr>
            <w:tcW w:w="1511" w:type="dxa"/>
            <w:shd w:val="clear" w:color="auto" w:fill="auto"/>
          </w:tcPr>
          <w:p w14:paraId="378B9CA4" w14:textId="7A9FCB55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6B27EE0F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345E4B77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2081E827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2B3E46E" w14:textId="1E1B97BF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9" w:type="dxa"/>
            <w:shd w:val="clear" w:color="auto" w:fill="auto"/>
          </w:tcPr>
          <w:p w14:paraId="3A4F15A5" w14:textId="433284DC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  <w:spacing w:val="-2"/>
              </w:rPr>
              <w:t xml:space="preserve">Датчик ультразвуковой </w:t>
            </w:r>
            <w:proofErr w:type="spellStart"/>
            <w:r w:rsidRPr="00C9783E">
              <w:rPr>
                <w:rFonts w:ascii="Times New Roman" w:hAnsi="Times New Roman" w:cs="Times New Roman"/>
                <w:spacing w:val="-2"/>
              </w:rPr>
              <w:t>конвексный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14:paraId="46B65B4B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Области применения: для абдоминальных исследований, акушерства, гинекологии, урологии и сосудистых исследований</w:t>
            </w:r>
          </w:p>
          <w:p w14:paraId="5CD91E5E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Диапазон частот: не более 1-6 МГц</w:t>
            </w:r>
          </w:p>
          <w:p w14:paraId="106ED8FD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Поле зрения: не менее 60°</w:t>
            </w:r>
          </w:p>
          <w:p w14:paraId="0787176A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Элементы: не более 128</w:t>
            </w:r>
          </w:p>
          <w:p w14:paraId="6499E525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Радиус закругления: не менее 60 мм</w:t>
            </w:r>
          </w:p>
          <w:p w14:paraId="06FE31F0" w14:textId="7EF899A6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Размер основания: не менее 71,6 x 16,8 мм.</w:t>
            </w:r>
          </w:p>
        </w:tc>
        <w:tc>
          <w:tcPr>
            <w:tcW w:w="1511" w:type="dxa"/>
            <w:shd w:val="clear" w:color="auto" w:fill="auto"/>
          </w:tcPr>
          <w:p w14:paraId="60CE733E" w14:textId="5F4868E6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1E303782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75E49BCC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5E39E5F5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E37C3CA" w14:textId="23992ACB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9" w:type="dxa"/>
            <w:shd w:val="clear" w:color="auto" w:fill="auto"/>
          </w:tcPr>
          <w:p w14:paraId="6C5F09C7" w14:textId="4B6FD197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Датчик ультразвуковой внутриполостной (прямой)</w:t>
            </w:r>
          </w:p>
        </w:tc>
        <w:tc>
          <w:tcPr>
            <w:tcW w:w="6663" w:type="dxa"/>
            <w:shd w:val="clear" w:color="auto" w:fill="auto"/>
          </w:tcPr>
          <w:p w14:paraId="19803EF1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Области применения: для исследований в гинекологии, акушерстве, урологии Диапазон частот: не более 3-12 МГц;</w:t>
            </w:r>
          </w:p>
          <w:p w14:paraId="67FB71A0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Поле зрения: не менее 142°</w:t>
            </w:r>
          </w:p>
          <w:p w14:paraId="3442EB4E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Элементы: не более 128</w:t>
            </w:r>
          </w:p>
          <w:p w14:paraId="1506F8A1" w14:textId="0649E38F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Размер основания: не менее 21,5 х 18,6 мм.</w:t>
            </w:r>
          </w:p>
        </w:tc>
        <w:tc>
          <w:tcPr>
            <w:tcW w:w="1511" w:type="dxa"/>
            <w:shd w:val="clear" w:color="auto" w:fill="auto"/>
          </w:tcPr>
          <w:p w14:paraId="477CEA2A" w14:textId="77ED247B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73DD079D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3ACE3F6F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5644A90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438D237F" w14:textId="460B6E42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9" w:type="dxa"/>
            <w:shd w:val="clear" w:color="auto" w:fill="auto"/>
          </w:tcPr>
          <w:p w14:paraId="189786EC" w14:textId="69B33587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 xml:space="preserve">Датчик </w:t>
            </w:r>
            <w:proofErr w:type="spellStart"/>
            <w:proofErr w:type="gramStart"/>
            <w:r w:rsidRPr="00C9783E">
              <w:rPr>
                <w:rFonts w:ascii="Times New Roman" w:hAnsi="Times New Roman" w:cs="Times New Roman"/>
              </w:rPr>
              <w:t>монокристалличе</w:t>
            </w:r>
            <w:proofErr w:type="spellEnd"/>
            <w:r w:rsidRPr="00C97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</w:rPr>
              <w:t>ский</w:t>
            </w:r>
            <w:proofErr w:type="spellEnd"/>
            <w:proofErr w:type="gramEnd"/>
            <w:r w:rsidRPr="00C9783E">
              <w:rPr>
                <w:rFonts w:ascii="Times New Roman" w:hAnsi="Times New Roman" w:cs="Times New Roman"/>
              </w:rPr>
              <w:t xml:space="preserve"> секторный фазированный</w:t>
            </w:r>
          </w:p>
        </w:tc>
        <w:tc>
          <w:tcPr>
            <w:tcW w:w="6663" w:type="dxa"/>
            <w:shd w:val="clear" w:color="auto" w:fill="auto"/>
          </w:tcPr>
          <w:p w14:paraId="1A3DB11E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 xml:space="preserve">Области применения: брюшная полость, кардиология, неотложная медицина, </w:t>
            </w:r>
            <w:proofErr w:type="spellStart"/>
            <w:r w:rsidRPr="00C9783E">
              <w:rPr>
                <w:rFonts w:ascii="Times New Roman" w:hAnsi="Times New Roman" w:cs="Times New Roman"/>
                <w:lang w:eastAsia="en-US"/>
              </w:rPr>
              <w:t>транскоронарный</w:t>
            </w:r>
            <w:proofErr w:type="spellEnd"/>
            <w:r w:rsidRPr="00C9783E">
              <w:rPr>
                <w:rFonts w:ascii="Times New Roman" w:hAnsi="Times New Roman" w:cs="Times New Roman"/>
                <w:lang w:eastAsia="en-US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  <w:lang w:eastAsia="en-US"/>
              </w:rPr>
              <w:t>допплер</w:t>
            </w:r>
            <w:proofErr w:type="spellEnd"/>
          </w:p>
          <w:p w14:paraId="4BC0854B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Диапазон частот: не более 1,0–5,0 МГц</w:t>
            </w:r>
          </w:p>
          <w:p w14:paraId="33C66D55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Поле зрения: не более 90°</w:t>
            </w:r>
          </w:p>
          <w:p w14:paraId="5E5D1C9C" w14:textId="77777777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Элементы: не более 64</w:t>
            </w:r>
          </w:p>
          <w:p w14:paraId="081FBFAA" w14:textId="351F787F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•</w:t>
            </w:r>
            <w:r w:rsidRPr="00C9783E">
              <w:rPr>
                <w:rFonts w:ascii="Times New Roman" w:hAnsi="Times New Roman" w:cs="Times New Roman"/>
                <w:lang w:eastAsia="en-US"/>
              </w:rPr>
              <w:tab/>
              <w:t>Размер основания: не менее 23 х 13,4 мм.</w:t>
            </w:r>
          </w:p>
        </w:tc>
        <w:tc>
          <w:tcPr>
            <w:tcW w:w="1511" w:type="dxa"/>
            <w:shd w:val="clear" w:color="auto" w:fill="auto"/>
          </w:tcPr>
          <w:p w14:paraId="45088B83" w14:textId="5F9D7639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74BB7BEA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17A08E0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1B32FFF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2453371" w14:textId="3F91C2E0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9" w:type="dxa"/>
            <w:shd w:val="clear" w:color="auto" w:fill="auto"/>
          </w:tcPr>
          <w:p w14:paraId="03D320EA" w14:textId="1C41CF78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Источник бесперебойного питания</w:t>
            </w:r>
          </w:p>
        </w:tc>
        <w:tc>
          <w:tcPr>
            <w:tcW w:w="6663" w:type="dxa"/>
            <w:shd w:val="clear" w:color="auto" w:fill="auto"/>
          </w:tcPr>
          <w:p w14:paraId="55A26096" w14:textId="773F02D8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Специализированный источник бесперебойного питания 1000 ВА, с двойным преобразованием</w:t>
            </w:r>
          </w:p>
        </w:tc>
        <w:tc>
          <w:tcPr>
            <w:tcW w:w="1511" w:type="dxa"/>
            <w:shd w:val="clear" w:color="auto" w:fill="auto"/>
          </w:tcPr>
          <w:p w14:paraId="51604171" w14:textId="36CD45FE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5A0AC643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78DC77A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752A7CBE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7A0074AA" w14:textId="55EDF09A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9" w:type="dxa"/>
            <w:shd w:val="clear" w:color="auto" w:fill="auto"/>
          </w:tcPr>
          <w:p w14:paraId="041DB9BB" w14:textId="77777777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C9783E">
              <w:rPr>
                <w:rFonts w:ascii="Times New Roman" w:hAnsi="Times New Roman" w:cs="Times New Roman"/>
              </w:rPr>
              <w:t>Специализированн</w:t>
            </w:r>
            <w:proofErr w:type="spellEnd"/>
            <w:r w:rsidRPr="00C978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9783E">
              <w:rPr>
                <w:rFonts w:ascii="Times New Roman" w:hAnsi="Times New Roman" w:cs="Times New Roman"/>
              </w:rPr>
              <w:t>ый</w:t>
            </w:r>
            <w:proofErr w:type="spellEnd"/>
            <w:proofErr w:type="gramEnd"/>
            <w:r w:rsidRPr="00C9783E">
              <w:rPr>
                <w:rFonts w:ascii="Times New Roman" w:hAnsi="Times New Roman" w:cs="Times New Roman"/>
              </w:rPr>
              <w:t xml:space="preserve"> термопринтер</w:t>
            </w:r>
          </w:p>
          <w:p w14:paraId="7E889052" w14:textId="036AEA71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черно-белый</w:t>
            </w:r>
          </w:p>
        </w:tc>
        <w:tc>
          <w:tcPr>
            <w:tcW w:w="6663" w:type="dxa"/>
            <w:shd w:val="clear" w:color="auto" w:fill="auto"/>
          </w:tcPr>
          <w:p w14:paraId="58158FA6" w14:textId="60280390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Специализированный термопринтер черно-белый</w:t>
            </w:r>
          </w:p>
        </w:tc>
        <w:tc>
          <w:tcPr>
            <w:tcW w:w="1511" w:type="dxa"/>
            <w:shd w:val="clear" w:color="auto" w:fill="auto"/>
          </w:tcPr>
          <w:p w14:paraId="4E34C8DE" w14:textId="7C030094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726401E3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A64DB78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3A447059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6E96D36E" w14:textId="24342CFF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9" w:type="dxa"/>
            <w:shd w:val="clear" w:color="auto" w:fill="auto"/>
          </w:tcPr>
          <w:p w14:paraId="3B037E72" w14:textId="77777777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 xml:space="preserve">Кронштейн </w:t>
            </w:r>
            <w:proofErr w:type="gramStart"/>
            <w:r w:rsidRPr="00C9783E">
              <w:rPr>
                <w:rFonts w:ascii="Times New Roman" w:hAnsi="Times New Roman" w:cs="Times New Roman"/>
              </w:rPr>
              <w:t>для</w:t>
            </w:r>
            <w:proofErr w:type="gramEnd"/>
          </w:p>
          <w:p w14:paraId="2B3A1FA5" w14:textId="1016B1E2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черно-белого принтера</w:t>
            </w:r>
          </w:p>
        </w:tc>
        <w:tc>
          <w:tcPr>
            <w:tcW w:w="6663" w:type="dxa"/>
            <w:shd w:val="clear" w:color="auto" w:fill="auto"/>
          </w:tcPr>
          <w:p w14:paraId="6FDCBA01" w14:textId="54E2769C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Кронштейн для черно-белого принтера</w:t>
            </w:r>
          </w:p>
        </w:tc>
        <w:tc>
          <w:tcPr>
            <w:tcW w:w="1511" w:type="dxa"/>
            <w:shd w:val="clear" w:color="auto" w:fill="auto"/>
          </w:tcPr>
          <w:p w14:paraId="01D8B9FE" w14:textId="1A3A2FC5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шт.</w:t>
            </w:r>
          </w:p>
        </w:tc>
      </w:tr>
      <w:tr w:rsidR="00C9783E" w:rsidRPr="00CB1769" w14:paraId="6795BCCE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0FFE2A3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3A66062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20CC48ED" w14:textId="00AEFF71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09" w:type="dxa"/>
            <w:shd w:val="clear" w:color="auto" w:fill="auto"/>
          </w:tcPr>
          <w:p w14:paraId="58165DD9" w14:textId="307551F5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>Гель</w:t>
            </w:r>
          </w:p>
        </w:tc>
        <w:tc>
          <w:tcPr>
            <w:tcW w:w="6663" w:type="dxa"/>
            <w:shd w:val="clear" w:color="auto" w:fill="auto"/>
          </w:tcPr>
          <w:p w14:paraId="6D1B3F0C" w14:textId="63874633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Гель для ультразвуковых исследований, средней вязкости, 250 мл.</w:t>
            </w:r>
          </w:p>
        </w:tc>
        <w:tc>
          <w:tcPr>
            <w:tcW w:w="1511" w:type="dxa"/>
            <w:shd w:val="clear" w:color="auto" w:fill="auto"/>
          </w:tcPr>
          <w:p w14:paraId="494E9ACE" w14:textId="454751BD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флакон</w:t>
            </w:r>
          </w:p>
        </w:tc>
      </w:tr>
      <w:tr w:rsidR="00C9783E" w:rsidRPr="00CB1769" w14:paraId="0FD4DF5C" w14:textId="77777777" w:rsidTr="00C9783E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76792138" w14:textId="77777777" w:rsidR="00C9783E" w:rsidRPr="00CB1769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FFC6140" w14:textId="77777777" w:rsidR="00C9783E" w:rsidRPr="00CB1769" w:rsidRDefault="00C9783E" w:rsidP="00F823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02B8A20" w14:textId="548A4C7E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09" w:type="dxa"/>
            <w:shd w:val="clear" w:color="auto" w:fill="auto"/>
          </w:tcPr>
          <w:p w14:paraId="115EB81B" w14:textId="37B5BCC4" w:rsidR="00C9783E" w:rsidRPr="00C9783E" w:rsidRDefault="00C9783E" w:rsidP="00C9783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783E">
              <w:rPr>
                <w:rFonts w:ascii="Times New Roman" w:hAnsi="Times New Roman" w:cs="Times New Roman"/>
              </w:rPr>
              <w:t xml:space="preserve">Бумага для </w:t>
            </w:r>
            <w:proofErr w:type="spellStart"/>
            <w:r w:rsidRPr="00C9783E">
              <w:rPr>
                <w:rFonts w:ascii="Times New Roman" w:hAnsi="Times New Roman" w:cs="Times New Roman"/>
              </w:rPr>
              <w:t>видеопринтера</w:t>
            </w:r>
            <w:proofErr w:type="spellEnd"/>
          </w:p>
        </w:tc>
        <w:tc>
          <w:tcPr>
            <w:tcW w:w="6663" w:type="dxa"/>
            <w:shd w:val="clear" w:color="auto" w:fill="auto"/>
          </w:tcPr>
          <w:p w14:paraId="79C9AC69" w14:textId="0A45FFB0" w:rsidR="00C9783E" w:rsidRPr="00C9783E" w:rsidRDefault="00C9783E" w:rsidP="00C9783E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rPr>
                <w:rFonts w:ascii="Times New Roman" w:hAnsi="Times New Roman" w:cs="Times New Roman"/>
                <w:lang w:eastAsia="en-US"/>
              </w:rPr>
            </w:pPr>
            <w:r w:rsidRPr="00C9783E">
              <w:rPr>
                <w:rFonts w:ascii="Times New Roman" w:hAnsi="Times New Roman" w:cs="Times New Roman"/>
                <w:lang w:eastAsia="en-US"/>
              </w:rPr>
              <w:t>Термочувствительная бумага для печати ультразвукового видео изображения, 110 мм* 20 метр в рулоне.</w:t>
            </w:r>
          </w:p>
        </w:tc>
        <w:tc>
          <w:tcPr>
            <w:tcW w:w="1511" w:type="dxa"/>
            <w:shd w:val="clear" w:color="auto" w:fill="auto"/>
          </w:tcPr>
          <w:p w14:paraId="48E838B9" w14:textId="5C1789D6" w:rsidR="00C9783E" w:rsidRPr="00CB1769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рулон</w:t>
            </w:r>
          </w:p>
        </w:tc>
      </w:tr>
      <w:tr w:rsidR="00C9783E" w:rsidRPr="00230875" w14:paraId="3205F70F" w14:textId="77777777" w:rsidTr="00F82317">
        <w:trPr>
          <w:trHeight w:val="470"/>
        </w:trPr>
        <w:tc>
          <w:tcPr>
            <w:tcW w:w="850" w:type="dxa"/>
            <w:shd w:val="clear" w:color="auto" w:fill="auto"/>
          </w:tcPr>
          <w:p w14:paraId="09D08473" w14:textId="77777777" w:rsidR="00C9783E" w:rsidRPr="00230875" w:rsidRDefault="00C9783E" w:rsidP="00F823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3231" w:type="dxa"/>
            <w:shd w:val="clear" w:color="auto" w:fill="auto"/>
          </w:tcPr>
          <w:p w14:paraId="1F75DA44" w14:textId="77777777" w:rsidR="00C9783E" w:rsidRPr="00230875" w:rsidRDefault="00C9783E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0099621E" w14:textId="77777777" w:rsidR="00212E35" w:rsidRPr="00212E3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от 10 кв. метров.</w:t>
            </w:r>
          </w:p>
          <w:p w14:paraId="1F6EDD5F" w14:textId="77777777" w:rsidR="00C9783E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Электричество: 100-120В/200-240В 10А,50-60Гц.</w:t>
            </w:r>
          </w:p>
          <w:p w14:paraId="3412A61B" w14:textId="77777777" w:rsidR="00212E35" w:rsidRPr="00212E3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Температура: при работе: 10 – 35 °С.</w:t>
            </w:r>
          </w:p>
          <w:p w14:paraId="4A7B331F" w14:textId="77777777" w:rsidR="00212E35" w:rsidRPr="00212E3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Хранение и транспортировка: -25 – 60 °С.</w:t>
            </w:r>
          </w:p>
          <w:p w14:paraId="736519E1" w14:textId="77777777" w:rsidR="00212E35" w:rsidRPr="00212E3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Относительная влажность: не должна превышать 75% без конденсации. Влажность: при работе: от 30 % до 75 %.</w:t>
            </w:r>
          </w:p>
          <w:p w14:paraId="089EC2FB" w14:textId="77777777" w:rsidR="00212E35" w:rsidRPr="00212E3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Хранение и транспортировка: от 20 % до 90 %.</w:t>
            </w:r>
          </w:p>
          <w:p w14:paraId="4DAABC6C" w14:textId="77777777" w:rsidR="00212E35" w:rsidRPr="00212E3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безопасности: оборудование не подходит для использования в присутствии легковоспламеняющихся анестетических материалов с кислородом или с оксидом азота.</w:t>
            </w:r>
          </w:p>
          <w:p w14:paraId="17A1B769" w14:textId="2A0B5FA4" w:rsidR="00212E35" w:rsidRPr="00230875" w:rsidRDefault="00212E35" w:rsidP="00212E35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 защиты от электрошока (соединение с пациентом): тип BF оборудования.</w:t>
            </w:r>
          </w:p>
        </w:tc>
      </w:tr>
      <w:tr w:rsidR="00212E35" w:rsidRPr="00230875" w14:paraId="303A7AC3" w14:textId="77777777" w:rsidTr="00F82317">
        <w:trPr>
          <w:trHeight w:val="470"/>
        </w:trPr>
        <w:tc>
          <w:tcPr>
            <w:tcW w:w="850" w:type="dxa"/>
            <w:shd w:val="clear" w:color="auto" w:fill="auto"/>
          </w:tcPr>
          <w:p w14:paraId="29E3D1F8" w14:textId="77777777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231" w:type="dxa"/>
            <w:shd w:val="clear" w:color="auto" w:fill="auto"/>
          </w:tcPr>
          <w:p w14:paraId="23FAD091" w14:textId="77777777" w:rsidR="00212E35" w:rsidRPr="00230875" w:rsidRDefault="00212E35" w:rsidP="00F8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медицинской техники </w:t>
            </w:r>
            <w:r w:rsidRPr="00230875">
              <w:rPr>
                <w:rFonts w:ascii="Times New Roman" w:eastAsia="Times New Roman" w:hAnsi="Times New Roman" w:cs="Times New Roman"/>
              </w:rPr>
              <w:t>(в соответствии с ИНКОТЕРМС 2020)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13F1877E" w14:textId="77777777" w:rsidR="00212E3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DDP условия осуществления поставки медицинской техники согласно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условиям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договора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14:paraId="68200A5D" w14:textId="45B83523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2E35">
              <w:rPr>
                <w:rFonts w:ascii="Times New Roman" w:hAnsi="Times New Roman" w:cs="Times New Roman"/>
                <w:sz w:val="24"/>
                <w:szCs w:val="24"/>
              </w:rPr>
              <w:t>Наличие регистрационного удостоверения, сертификат соответствия,  письмо или сертификат о том, что оборудование является или не является средством измерения.</w:t>
            </w:r>
          </w:p>
        </w:tc>
      </w:tr>
      <w:tr w:rsidR="00212E35" w:rsidRPr="00230875" w14:paraId="003D7CDD" w14:textId="77777777" w:rsidTr="00F82317">
        <w:trPr>
          <w:trHeight w:val="470"/>
        </w:trPr>
        <w:tc>
          <w:tcPr>
            <w:tcW w:w="850" w:type="dxa"/>
            <w:shd w:val="clear" w:color="auto" w:fill="auto"/>
          </w:tcPr>
          <w:p w14:paraId="4E8450AC" w14:textId="33E79B88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231" w:type="dxa"/>
            <w:shd w:val="clear" w:color="auto" w:fill="auto"/>
          </w:tcPr>
          <w:p w14:paraId="4517BB6A" w14:textId="77777777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3A7D9EAF" w14:textId="292B1C9C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E0">
              <w:rPr>
                <w:rFonts w:ascii="Times New Roman" w:hAnsi="Times New Roman" w:cs="Times New Roman"/>
              </w:rPr>
              <w:t>Срок поставки медицинской техники и место дислокации</w:t>
            </w:r>
            <w:r>
              <w:rPr>
                <w:rFonts w:ascii="Times New Roman" w:hAnsi="Times New Roman" w:cs="Times New Roman"/>
              </w:rPr>
              <w:t xml:space="preserve">: до 15 декабря 2024 года, </w:t>
            </w:r>
            <w:r w:rsidRPr="000342B1">
              <w:rPr>
                <w:rFonts w:ascii="Times New Roman" w:hAnsi="Times New Roman" w:cs="Times New Roman"/>
              </w:rPr>
              <w:t>г. Караганда, проспект Шахтеров 78</w:t>
            </w:r>
          </w:p>
        </w:tc>
      </w:tr>
      <w:tr w:rsidR="00212E35" w:rsidRPr="00230875" w14:paraId="60AD7351" w14:textId="77777777" w:rsidTr="00F82317">
        <w:trPr>
          <w:trHeight w:val="136"/>
        </w:trPr>
        <w:tc>
          <w:tcPr>
            <w:tcW w:w="850" w:type="dxa"/>
            <w:shd w:val="clear" w:color="auto" w:fill="auto"/>
          </w:tcPr>
          <w:p w14:paraId="51EBE33B" w14:textId="77777777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231" w:type="dxa"/>
            <w:shd w:val="clear" w:color="auto" w:fill="auto"/>
          </w:tcPr>
          <w:p w14:paraId="61792A12" w14:textId="77777777" w:rsidR="00212E35" w:rsidRPr="00230875" w:rsidRDefault="00212E35" w:rsidP="00F823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75F5689C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Гарантийное сервисное обслуживание медицинской техники не менее 37 месяцев.</w:t>
            </w:r>
          </w:p>
          <w:p w14:paraId="62BB14A4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Плановое техническое обслуживание проводится не реже чем 1 раз в квартал.</w:t>
            </w:r>
          </w:p>
          <w:p w14:paraId="3E13CE0A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18D43625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замену отработавших ресурс составных частей;</w:t>
            </w:r>
          </w:p>
          <w:p w14:paraId="202DDB1F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замене или восстановлении отдельных частей медицинской техники;</w:t>
            </w:r>
          </w:p>
          <w:p w14:paraId="1A3BF826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09AB9303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чистку, смазку и при необходимости переборку основных механизмов и узлов;</w:t>
            </w:r>
          </w:p>
          <w:p w14:paraId="16339F54" w14:textId="77777777" w:rsidR="00212E35" w:rsidRPr="00230875" w:rsidRDefault="00212E35" w:rsidP="00306A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блочно</w:t>
            </w:r>
            <w:proofErr w:type="spellEnd"/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-узловой разборкой);</w:t>
            </w:r>
          </w:p>
          <w:p w14:paraId="1A3AE69A" w14:textId="557406B2" w:rsidR="00212E35" w:rsidRPr="00230875" w:rsidRDefault="00212E35" w:rsidP="00F82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4188477" w14:textId="77777777" w:rsidR="00F82317" w:rsidRDefault="00F82317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6077D47" w14:textId="77777777" w:rsidR="000342B1" w:rsidRDefault="000342B1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080A0586" w14:textId="356E1B72" w:rsidR="000342B1" w:rsidRDefault="000342B1" w:rsidP="000342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ЛОТ №3</w:t>
      </w:r>
    </w:p>
    <w:p w14:paraId="7BB37385" w14:textId="77777777" w:rsidR="005F44E0" w:rsidRDefault="005F4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tbl>
      <w:tblPr>
        <w:tblW w:w="15231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231"/>
        <w:gridCol w:w="567"/>
        <w:gridCol w:w="2409"/>
        <w:gridCol w:w="6663"/>
        <w:gridCol w:w="1511"/>
      </w:tblGrid>
      <w:tr w:rsidR="00230875" w:rsidRPr="00230875" w14:paraId="0991A480" w14:textId="77777777" w:rsidTr="00230875">
        <w:trPr>
          <w:trHeight w:val="409"/>
        </w:trPr>
        <w:tc>
          <w:tcPr>
            <w:tcW w:w="850" w:type="dxa"/>
            <w:shd w:val="clear" w:color="auto" w:fill="BFBFBF"/>
            <w:vAlign w:val="center"/>
          </w:tcPr>
          <w:p w14:paraId="45ED3E8D" w14:textId="77777777" w:rsidR="00230875" w:rsidRPr="001E01C6" w:rsidRDefault="00230875" w:rsidP="00230875">
            <w:pPr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1E01C6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1E01C6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3231" w:type="dxa"/>
            <w:shd w:val="clear" w:color="auto" w:fill="BFBFBF"/>
            <w:vAlign w:val="center"/>
          </w:tcPr>
          <w:p w14:paraId="39857A2B" w14:textId="77777777" w:rsidR="00230875" w:rsidRPr="001E01C6" w:rsidRDefault="00230875" w:rsidP="00230875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1150" w:type="dxa"/>
            <w:gridSpan w:val="4"/>
            <w:shd w:val="clear" w:color="auto" w:fill="BFBFBF"/>
            <w:vAlign w:val="center"/>
          </w:tcPr>
          <w:p w14:paraId="50ACA062" w14:textId="77777777" w:rsidR="00230875" w:rsidRPr="001E01C6" w:rsidRDefault="00230875" w:rsidP="00230875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230875" w:rsidRPr="00230875" w14:paraId="4D16B9F5" w14:textId="77777777" w:rsidTr="000342B1">
        <w:trPr>
          <w:trHeight w:val="470"/>
        </w:trPr>
        <w:tc>
          <w:tcPr>
            <w:tcW w:w="850" w:type="dxa"/>
            <w:shd w:val="clear" w:color="auto" w:fill="auto"/>
          </w:tcPr>
          <w:p w14:paraId="33606E42" w14:textId="77777777" w:rsidR="00230875" w:rsidRPr="001E01C6" w:rsidRDefault="00230875" w:rsidP="000342B1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231" w:type="dxa"/>
            <w:shd w:val="clear" w:color="auto" w:fill="auto"/>
          </w:tcPr>
          <w:p w14:paraId="1572B6D1" w14:textId="77777777" w:rsidR="00230875" w:rsidRPr="001E01C6" w:rsidRDefault="00230875" w:rsidP="000342B1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</w:rPr>
            </w:pPr>
            <w:r w:rsidRPr="001E01C6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14:paraId="6CDC256C" w14:textId="77777777" w:rsidR="00230875" w:rsidRPr="001E01C6" w:rsidRDefault="00230875" w:rsidP="000342B1">
            <w:pPr>
              <w:tabs>
                <w:tab w:val="left" w:pos="450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01C6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54949499" w14:textId="79DA15C1" w:rsidR="00230875" w:rsidRPr="001E01C6" w:rsidRDefault="00230875" w:rsidP="000342B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1E01C6">
              <w:rPr>
                <w:rFonts w:ascii="Times New Roman" w:hAnsi="Times New Roman" w:cs="Times New Roman"/>
                <w:b/>
                <w:bCs/>
              </w:rPr>
              <w:t>Видеокольпоскоп</w:t>
            </w:r>
            <w:proofErr w:type="spellEnd"/>
          </w:p>
          <w:p w14:paraId="63158EDE" w14:textId="77777777" w:rsidR="00230875" w:rsidRPr="001E01C6" w:rsidRDefault="00230875" w:rsidP="000342B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30875" w:rsidRPr="00230875" w14:paraId="4C80304D" w14:textId="77777777" w:rsidTr="000342B1">
        <w:trPr>
          <w:trHeight w:val="421"/>
        </w:trPr>
        <w:tc>
          <w:tcPr>
            <w:tcW w:w="850" w:type="dxa"/>
            <w:vMerge w:val="restart"/>
            <w:shd w:val="clear" w:color="auto" w:fill="auto"/>
          </w:tcPr>
          <w:p w14:paraId="246A48FF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231" w:type="dxa"/>
            <w:vMerge w:val="restart"/>
            <w:shd w:val="clear" w:color="auto" w:fill="auto"/>
          </w:tcPr>
          <w:p w14:paraId="698BB15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  <w:p w14:paraId="2F1EF27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149220A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DABACCD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11262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2F0FBAF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1F442C9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2B30D8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1B058D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9B0E8D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2E121D2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1DB6B7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9B605DA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70B455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66F65C9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AA0816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A90F46D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FDF9CD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B64FF39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C9FE7B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88AE7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9B0A4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E59B2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87E402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E70AE61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3DE8347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5EEB92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6802366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CDAADF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C5183A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E344EC0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7BDCE5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7A1374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ED31CBA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401D54D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560BA9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AE442D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1E4633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1BEB7D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C9F161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E1FFEC6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C7DBA2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E5B94A2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61C75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4285EA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BC4A3B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1C92B9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99718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2A6358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D60F0F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B09C512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0DA0EF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87DFCB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455D007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B1A6F8F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036CB0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11835D9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8D678E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6EA3E06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35A0D72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0C2C122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A77EC5A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5B2F89D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DF85030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A29214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EE3A1F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C387A06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DAE0BF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90D45F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D41E2A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A11D46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6ECE2E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8C92437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77F0E3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0517C0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1109C0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3E467A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122AE48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A84D29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48F4A1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81B05E9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FBEB181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AC975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5372A57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06032D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567" w:type="dxa"/>
            <w:shd w:val="clear" w:color="auto" w:fill="auto"/>
          </w:tcPr>
          <w:p w14:paraId="458BF7F1" w14:textId="77777777" w:rsidR="00230875" w:rsidRPr="001E01C6" w:rsidRDefault="00230875" w:rsidP="000342B1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1E01C6">
              <w:rPr>
                <w:rFonts w:ascii="Times New Roman" w:eastAsia="Times New Roman" w:hAnsi="Times New Roman" w:cs="Times New Roman"/>
                <w:i/>
                <w:color w:val="000000"/>
              </w:rPr>
              <w:lastRenderedPageBreak/>
              <w:t>№</w:t>
            </w:r>
          </w:p>
          <w:p w14:paraId="25B3A01C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1E01C6">
              <w:rPr>
                <w:rFonts w:ascii="Times New Roman" w:eastAsia="Times New Roman" w:hAnsi="Times New Roman" w:cs="Times New Roman"/>
                <w:i/>
                <w:color w:val="000000"/>
              </w:rPr>
              <w:t>п</w:t>
            </w:r>
            <w:proofErr w:type="gramEnd"/>
            <w:r w:rsidRPr="001E01C6">
              <w:rPr>
                <w:rFonts w:ascii="Times New Roman" w:eastAsia="Times New Roman" w:hAnsi="Times New Roman" w:cs="Times New Roman"/>
                <w:i/>
                <w:color w:val="000000"/>
              </w:rPr>
              <w:t>/п</w:t>
            </w:r>
          </w:p>
        </w:tc>
        <w:tc>
          <w:tcPr>
            <w:tcW w:w="2409" w:type="dxa"/>
            <w:shd w:val="clear" w:color="auto" w:fill="auto"/>
          </w:tcPr>
          <w:p w14:paraId="7712178D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E01C6">
              <w:rPr>
                <w:rFonts w:ascii="Times New Roman" w:eastAsia="Times New Roman" w:hAnsi="Times New Roman" w:cs="Times New Roman"/>
                <w:i/>
              </w:rPr>
              <w:t xml:space="preserve">Наименование комплектующего к МИ (в соответствии с государственным </w:t>
            </w:r>
            <w:r w:rsidRPr="001E01C6">
              <w:rPr>
                <w:rFonts w:ascii="Times New Roman" w:eastAsia="Times New Roman" w:hAnsi="Times New Roman" w:cs="Times New Roman"/>
                <w:i/>
              </w:rPr>
              <w:lastRenderedPageBreak/>
              <w:t>реестром МИ)</w:t>
            </w:r>
          </w:p>
        </w:tc>
        <w:tc>
          <w:tcPr>
            <w:tcW w:w="6663" w:type="dxa"/>
            <w:shd w:val="clear" w:color="auto" w:fill="auto"/>
          </w:tcPr>
          <w:p w14:paraId="0C1E8412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proofErr w:type="gramStart"/>
            <w:r w:rsidRPr="001E01C6">
              <w:rPr>
                <w:rFonts w:ascii="Times New Roman" w:eastAsia="Times New Roman" w:hAnsi="Times New Roman" w:cs="Times New Roman"/>
                <w:i/>
              </w:rPr>
              <w:lastRenderedPageBreak/>
              <w:t>Техническая характеристика комплектующего к МИ</w:t>
            </w:r>
            <w:proofErr w:type="gramEnd"/>
          </w:p>
        </w:tc>
        <w:tc>
          <w:tcPr>
            <w:tcW w:w="1511" w:type="dxa"/>
            <w:shd w:val="clear" w:color="auto" w:fill="auto"/>
          </w:tcPr>
          <w:p w14:paraId="09BD6628" w14:textId="77777777" w:rsidR="00230875" w:rsidRPr="001E01C6" w:rsidRDefault="00230875" w:rsidP="000342B1">
            <w:pPr>
              <w:spacing w:after="0" w:line="240" w:lineRule="auto"/>
              <w:ind w:left="-96" w:right="-85"/>
              <w:jc w:val="center"/>
              <w:rPr>
                <w:rFonts w:ascii="Times New Roman" w:hAnsi="Times New Roman" w:cs="Times New Roman"/>
                <w:i/>
              </w:rPr>
            </w:pPr>
            <w:r w:rsidRPr="001E01C6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14:paraId="4204C82D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E01C6">
              <w:rPr>
                <w:rFonts w:ascii="Times New Roman" w:hAnsi="Times New Roman" w:cs="Times New Roman"/>
                <w:i/>
              </w:rPr>
              <w:t xml:space="preserve">(с указанием единицы </w:t>
            </w:r>
            <w:r w:rsidRPr="001E01C6">
              <w:rPr>
                <w:rFonts w:ascii="Times New Roman" w:hAnsi="Times New Roman" w:cs="Times New Roman"/>
                <w:i/>
              </w:rPr>
              <w:lastRenderedPageBreak/>
              <w:t>измерения)</w:t>
            </w:r>
          </w:p>
        </w:tc>
      </w:tr>
      <w:tr w:rsidR="00230875" w:rsidRPr="00230875" w14:paraId="4FAC8B87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6CC9DE86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76AB1B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733191A0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i/>
              </w:rPr>
              <w:t>Основные комплектующие:</w:t>
            </w:r>
          </w:p>
        </w:tc>
      </w:tr>
      <w:tr w:rsidR="00230875" w:rsidRPr="00230875" w14:paraId="19A2AC6D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2971A32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78D7C6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59E9E503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7D039860" w14:textId="3E81934F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Основной блок</w:t>
            </w:r>
          </w:p>
        </w:tc>
        <w:tc>
          <w:tcPr>
            <w:tcW w:w="6663" w:type="dxa"/>
            <w:shd w:val="clear" w:color="auto" w:fill="auto"/>
          </w:tcPr>
          <w:p w14:paraId="0DF9977C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Наличие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видеокольпоскопа</w:t>
            </w:r>
            <w:proofErr w:type="spellEnd"/>
            <w:r w:rsidRPr="001E01C6">
              <w:rPr>
                <w:rFonts w:ascii="Times New Roman" w:hAnsi="Times New Roman" w:cs="Times New Roman"/>
              </w:rPr>
              <w:t>, предназначенного для амбулаторных гинекологических исследований, амбулаторных исследований шейки матки, стационарных гинекологических исследований, амбулаторных онкологических исследований и проведения медицинского осмотра.</w:t>
            </w:r>
          </w:p>
          <w:p w14:paraId="3B352638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Система должна быть предназначена для непрерывной работы.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Кольпоскоп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должен использоваться для наблюдения за тканями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вагины</w:t>
            </w:r>
            <w:proofErr w:type="spellEnd"/>
            <w:r w:rsidRPr="001E01C6">
              <w:rPr>
                <w:rFonts w:ascii="Times New Roman" w:hAnsi="Times New Roman" w:cs="Times New Roman"/>
              </w:rPr>
              <w:t>, шейки матки и наружных половых органов.</w:t>
            </w:r>
          </w:p>
          <w:p w14:paraId="010818B3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Главным элементом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кольпоскопического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исследования должно являться наблюдение свойств цервикального эпителия после последовательного нанесения обычного физиологического раствора, 5% раствора уксусной кислоты и раствора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Люголя</w:t>
            </w:r>
            <w:proofErr w:type="spellEnd"/>
            <w:r w:rsidRPr="001E01C6">
              <w:rPr>
                <w:rFonts w:ascii="Times New Roman" w:hAnsi="Times New Roman" w:cs="Times New Roman"/>
              </w:rPr>
              <w:t>.</w:t>
            </w:r>
          </w:p>
          <w:p w14:paraId="2EA84326" w14:textId="0BFD23D4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Обычный </w:t>
            </w:r>
            <w:proofErr w:type="spellStart"/>
            <w:r w:rsidRPr="001E01C6">
              <w:rPr>
                <w:rFonts w:ascii="Times New Roman" w:hAnsi="Times New Roman" w:cs="Times New Roman"/>
              </w:rPr>
              <w:t>физраствор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должен применяться при подробном исследовании структуры сосудов в субэпителиальном слое. Слабый раствор уксусной кислоты должен применяться при истолковании результатов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кольпоскопии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и направления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биопсийной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иглы за счет уксусно-белых пятен (при наличии таковых) на шейке матки.</w:t>
            </w:r>
          </w:p>
          <w:p w14:paraId="0824E486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Применение раствора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Люголя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должно позволять определять степень поражения за счет изменения цвета участков шейки. Применение раствора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Люголя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должно помогать выявить поражения, оставшиеся незамеченными во время исследования с нормальным </w:t>
            </w:r>
            <w:proofErr w:type="spellStart"/>
            <w:r w:rsidRPr="001E01C6">
              <w:rPr>
                <w:rFonts w:ascii="Times New Roman" w:hAnsi="Times New Roman" w:cs="Times New Roman"/>
              </w:rPr>
              <w:t>физраствором</w:t>
            </w:r>
            <w:proofErr w:type="spellEnd"/>
            <w:r w:rsidRPr="001E01C6">
              <w:rPr>
                <w:rFonts w:ascii="Times New Roman" w:hAnsi="Times New Roman" w:cs="Times New Roman"/>
              </w:rPr>
              <w:t xml:space="preserve"> и слабым раствором уксусной кислоты, а также должно способствовать более четкому определению анатомических границ пораженных участков, облегчая лечение заболевания.</w:t>
            </w:r>
          </w:p>
          <w:p w14:paraId="0A5F8DE3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Наличие соответствия стандартам: IEC 60601-1:2005, EN 60601-1:2006, IEC 60601-1-2:2007, EN 60601-1-2:2007</w:t>
            </w:r>
          </w:p>
          <w:p w14:paraId="0ED2E4D8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Тип защиты от поражения электрическим током, не хуже: Оборудование класса I</w:t>
            </w:r>
          </w:p>
          <w:p w14:paraId="4BA1E41C" w14:textId="77777777" w:rsidR="00230875" w:rsidRPr="001E01C6" w:rsidRDefault="00230875" w:rsidP="000342B1">
            <w:pPr>
              <w:suppressAutoHyphens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ЭМС, не хуже: CISPR 11, группа 1, класс A</w:t>
            </w:r>
          </w:p>
          <w:p w14:paraId="1CB8D9C2" w14:textId="77777777" w:rsidR="00230875" w:rsidRPr="001E01C6" w:rsidRDefault="00230875" w:rsidP="000342B1">
            <w:pPr>
              <w:suppressAutoHyphens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Вес, не более: 55 кг.</w:t>
            </w:r>
          </w:p>
        </w:tc>
        <w:tc>
          <w:tcPr>
            <w:tcW w:w="1511" w:type="dxa"/>
            <w:shd w:val="clear" w:color="auto" w:fill="auto"/>
          </w:tcPr>
          <w:p w14:paraId="7A869F8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48BCE75D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0BD95DC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542ADE9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BAAB74E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2F46DA64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Камера высокого разрешения</w:t>
            </w:r>
          </w:p>
        </w:tc>
        <w:tc>
          <w:tcPr>
            <w:tcW w:w="6663" w:type="dxa"/>
            <w:shd w:val="clear" w:color="auto" w:fill="auto"/>
          </w:tcPr>
          <w:p w14:paraId="4C350ADD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E01C6">
              <w:rPr>
                <w:rFonts w:ascii="Times New Roman" w:hAnsi="Times New Roman" w:cs="Times New Roman"/>
              </w:rPr>
              <w:t xml:space="preserve">Наличие функций: 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переключение между режимами автоматической (AF) и ручной (MF) фокусировки; </w:t>
            </w:r>
            <w:r w:rsidRPr="001E01C6">
              <w:rPr>
                <w:rFonts w:ascii="Times New Roman" w:hAnsi="Times New Roman" w:cs="Times New Roman"/>
              </w:rPr>
              <w:t>настройка</w:t>
            </w:r>
            <w:r w:rsidRPr="001E01C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фокуса</w:t>
            </w:r>
            <w:r w:rsidRPr="001E01C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камеры; включение или выключение показа данных об увеличении или регулировка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фокуса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камеры; стоп-кадр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текущего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изображения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или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возобновление</w:t>
            </w:r>
            <w:r w:rsidRPr="001E01C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отображения; включение</w:t>
            </w:r>
            <w:r w:rsidRPr="001E01C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или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выключение</w:t>
            </w:r>
            <w:r w:rsidRPr="001E01C6">
              <w:rPr>
                <w:rFonts w:ascii="Times New Roman" w:hAnsi="Times New Roman" w:cs="Times New Roman"/>
                <w:spacing w:val="-11"/>
              </w:rPr>
              <w:t xml:space="preserve"> </w:t>
            </w:r>
            <w:proofErr w:type="spellStart"/>
            <w:r w:rsidRPr="001E01C6">
              <w:rPr>
                <w:rFonts w:ascii="Times New Roman" w:hAnsi="Times New Roman" w:cs="Times New Roman"/>
              </w:rPr>
              <w:t>хронометрирования</w:t>
            </w:r>
            <w:proofErr w:type="spellEnd"/>
            <w:r w:rsidRPr="001E01C6">
              <w:rPr>
                <w:rFonts w:ascii="Times New Roman" w:hAnsi="Times New Roman" w:cs="Times New Roman"/>
              </w:rPr>
              <w:t>; включение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обычного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белого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света; включение</w:t>
            </w:r>
            <w:r w:rsidRPr="001E01C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зеленого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фильтра; увеличение</w:t>
            </w:r>
            <w:r w:rsidRPr="001E01C6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масштаба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изображения; уменьшение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масштаба</w:t>
            </w:r>
            <w:r w:rsidRPr="001E01C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изображения; контроль</w:t>
            </w:r>
            <w:r w:rsidRPr="001E01C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отображения</w:t>
            </w:r>
            <w:r w:rsidRPr="001E01C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координаты</w:t>
            </w:r>
            <w:r w:rsidRPr="001E01C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или</w:t>
            </w:r>
            <w:r w:rsidRPr="001E01C6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захват</w:t>
            </w:r>
            <w:r w:rsidRPr="001E01C6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изображений.</w:t>
            </w:r>
            <w:proofErr w:type="gramEnd"/>
          </w:p>
          <w:p w14:paraId="29EEA6A4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Стандартные</w:t>
            </w:r>
            <w:r w:rsidRPr="001E01C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расстояния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между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камерой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пациенткой, не уже: 170–</w:t>
            </w:r>
            <w:r w:rsidRPr="001E01C6">
              <w:rPr>
                <w:rFonts w:ascii="Times New Roman" w:hAnsi="Times New Roman" w:cs="Times New Roman"/>
              </w:rPr>
              <w:lastRenderedPageBreak/>
              <w:t>300</w:t>
            </w:r>
            <w:r w:rsidRPr="001E01C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мм</w:t>
            </w:r>
            <w:r w:rsidRPr="001E01C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(1–6</w:t>
            </w:r>
            <w:r w:rsidRPr="001E01C6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кратн</w:t>
            </w:r>
            <w:proofErr w:type="spellEnd"/>
            <w:r w:rsidRPr="001E01C6">
              <w:rPr>
                <w:rFonts w:ascii="Times New Roman" w:hAnsi="Times New Roman" w:cs="Times New Roman"/>
              </w:rPr>
              <w:t>.),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220–300</w:t>
            </w:r>
            <w:r w:rsidRPr="001E01C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мм</w:t>
            </w:r>
            <w:r w:rsidRPr="001E01C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(7–36</w:t>
            </w:r>
            <w:r w:rsidRPr="001E01C6">
              <w:rPr>
                <w:rFonts w:ascii="Times New Roman" w:hAnsi="Times New Roman" w:cs="Times New Roman"/>
                <w:spacing w:val="-1"/>
              </w:rPr>
              <w:t xml:space="preserve"> </w:t>
            </w:r>
            <w:proofErr w:type="spellStart"/>
            <w:r w:rsidRPr="001E01C6">
              <w:rPr>
                <w:rFonts w:ascii="Times New Roman" w:hAnsi="Times New Roman" w:cs="Times New Roman"/>
              </w:rPr>
              <w:t>кратн</w:t>
            </w:r>
            <w:proofErr w:type="spellEnd"/>
            <w:r w:rsidRPr="001E01C6">
              <w:rPr>
                <w:rFonts w:ascii="Times New Roman" w:hAnsi="Times New Roman" w:cs="Times New Roman"/>
              </w:rPr>
              <w:t>.).</w:t>
            </w:r>
          </w:p>
          <w:p w14:paraId="437B99B3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Наличие курка на ручке камеры для захвата изображений или для контроля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отображения</w:t>
            </w:r>
            <w:r w:rsidRPr="001E01C6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координаты.</w:t>
            </w:r>
          </w:p>
          <w:p w14:paraId="77C443BD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Разрешение, не менее: 440000 пикселей.</w:t>
            </w:r>
          </w:p>
          <w:p w14:paraId="3F679016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Увеличение, не уже: 1 ~ 36-кратное.</w:t>
            </w:r>
          </w:p>
          <w:p w14:paraId="030F8186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Наличие фокуса: Ручного, автоматического.</w:t>
            </w:r>
          </w:p>
          <w:p w14:paraId="04E8A9E1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Наличие выходного сигнала: S-VIDEO.</w:t>
            </w:r>
          </w:p>
          <w:p w14:paraId="6CC9D90E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Наличие видеорежима: PAL.</w:t>
            </w:r>
          </w:p>
          <w:p w14:paraId="1698E763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Вертикальное Разрешение, не менее: 470 линий.</w:t>
            </w:r>
          </w:p>
          <w:p w14:paraId="02F18E85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Отношение</w:t>
            </w:r>
            <w:r w:rsidRPr="001E01C6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сигнал/шум: ≥ 50 дБ.</w:t>
            </w:r>
          </w:p>
          <w:p w14:paraId="07F537B9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Диапазон</w:t>
            </w:r>
            <w:r w:rsidRPr="001E01C6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обзора, не менее: 150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мм&gt;Ф&gt;10 мм.</w:t>
            </w:r>
          </w:p>
        </w:tc>
        <w:tc>
          <w:tcPr>
            <w:tcW w:w="1511" w:type="dxa"/>
            <w:shd w:val="clear" w:color="auto" w:fill="auto"/>
          </w:tcPr>
          <w:p w14:paraId="6567588C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1E01C6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230875" w:rsidRPr="00230875" w14:paraId="01A159F0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204B6A6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59DFCC4E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79ADA98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164E3834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Трех уровневый электронный фильтр зеленого цвета</w:t>
            </w:r>
          </w:p>
        </w:tc>
        <w:tc>
          <w:tcPr>
            <w:tcW w:w="6663" w:type="dxa"/>
            <w:shd w:val="clear" w:color="auto" w:fill="auto"/>
          </w:tcPr>
          <w:p w14:paraId="51CEDC5C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Система должна быть оснащена не менее чем 3-уровневым зеленым фильтром: G1, G2 и G3. Активация фильтра</w:t>
            </w:r>
            <w:r w:rsidRPr="001E01C6">
              <w:rPr>
                <w:rFonts w:ascii="Times New Roman" w:hAnsi="Times New Roman" w:cs="Times New Roman"/>
                <w:spacing w:val="1"/>
                <w:lang w:eastAsia="en-US"/>
              </w:rPr>
              <w:t xml:space="preserve"> должна </w:t>
            </w:r>
            <w:r w:rsidRPr="001E01C6">
              <w:rPr>
                <w:rFonts w:ascii="Times New Roman" w:hAnsi="Times New Roman" w:cs="Times New Roman"/>
                <w:lang w:eastAsia="en-US"/>
              </w:rPr>
              <w:t>позволять переходить с одного уровня на другой. Первым должен активироваться первый уровень.</w:t>
            </w:r>
            <w:r w:rsidRPr="001E01C6">
              <w:rPr>
                <w:rFonts w:ascii="Times New Roman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Второй и третий уровни должны обеспечивать компенсацию на основе первого уровня для улучшения визуализации сосудов.</w:t>
            </w:r>
          </w:p>
        </w:tc>
        <w:tc>
          <w:tcPr>
            <w:tcW w:w="1511" w:type="dxa"/>
            <w:shd w:val="clear" w:color="auto" w:fill="auto"/>
          </w:tcPr>
          <w:p w14:paraId="07E89B7A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6671CBB4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2603EBA9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7F7470F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11E660C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763D9FF7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Светодиодная система холодного освещения</w:t>
            </w:r>
          </w:p>
        </w:tc>
        <w:tc>
          <w:tcPr>
            <w:tcW w:w="6663" w:type="dxa"/>
            <w:shd w:val="clear" w:color="auto" w:fill="auto"/>
          </w:tcPr>
          <w:p w14:paraId="352EBD1E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Камера должна быть оснащена светодиодной системой холодного освещения. Наличие подсветки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камеры: Белое</w:t>
            </w:r>
            <w:r w:rsidRPr="001E01C6">
              <w:rPr>
                <w:rFonts w:ascii="Times New Roman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светодиодное</w:t>
            </w:r>
            <w:r w:rsidRPr="001E01C6">
              <w:rPr>
                <w:rFonts w:ascii="Times New Roman" w:hAnsi="Times New Roman" w:cs="Times New Roman"/>
                <w:spacing w:val="-12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кольцо. Освещение, не менее: 1600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люкс.</w:t>
            </w:r>
          </w:p>
          <w:p w14:paraId="5D1A0170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11" w:type="dxa"/>
            <w:shd w:val="clear" w:color="auto" w:fill="auto"/>
          </w:tcPr>
          <w:p w14:paraId="49B601D9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7B493422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36A0AB7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CDF6786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193515A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7BA4C31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Система </w:t>
            </w:r>
            <w:proofErr w:type="gramStart"/>
            <w:r w:rsidRPr="001E01C6">
              <w:rPr>
                <w:rFonts w:ascii="Times New Roman" w:hAnsi="Times New Roman" w:cs="Times New Roman"/>
              </w:rPr>
              <w:t>авто-фокусирования</w:t>
            </w:r>
            <w:proofErr w:type="gramEnd"/>
            <w:r w:rsidRPr="001E01C6">
              <w:rPr>
                <w:rFonts w:ascii="Times New Roman" w:hAnsi="Times New Roman" w:cs="Times New Roman"/>
              </w:rPr>
              <w:t xml:space="preserve"> высокого качества</w:t>
            </w:r>
          </w:p>
        </w:tc>
        <w:tc>
          <w:tcPr>
            <w:tcW w:w="6663" w:type="dxa"/>
            <w:shd w:val="clear" w:color="auto" w:fill="auto"/>
          </w:tcPr>
          <w:p w14:paraId="7ADCF137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color w:val="333333"/>
                <w:shd w:val="clear" w:color="auto" w:fill="FFFFFF"/>
                <w:lang w:eastAsia="en-US"/>
              </w:rPr>
              <w:t>Система должна быть оснащена автоматической фокусировкой высокого качества.</w:t>
            </w:r>
          </w:p>
        </w:tc>
        <w:tc>
          <w:tcPr>
            <w:tcW w:w="1511" w:type="dxa"/>
            <w:shd w:val="clear" w:color="auto" w:fill="auto"/>
          </w:tcPr>
          <w:p w14:paraId="091EBD1A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00A91906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4261E434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07C6F70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0CBFFA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2D1B1C42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Программа по управлению данными с программой для анализа</w:t>
            </w:r>
          </w:p>
        </w:tc>
        <w:tc>
          <w:tcPr>
            <w:tcW w:w="6663" w:type="dxa"/>
            <w:shd w:val="clear" w:color="auto" w:fill="auto"/>
          </w:tcPr>
          <w:p w14:paraId="0417D61D" w14:textId="09544599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Система должна быть оснащена программой по управлению данными с программой для анализа.</w:t>
            </w:r>
          </w:p>
          <w:p w14:paraId="217DD61D" w14:textId="00FEC04C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Требования к главному экрану </w:t>
            </w:r>
            <w:proofErr w:type="gramStart"/>
            <w:r w:rsidRPr="001E01C6">
              <w:rPr>
                <w:rFonts w:ascii="Times New Roman" w:hAnsi="Times New Roman" w:cs="Times New Roman"/>
                <w:lang w:eastAsia="en-US"/>
              </w:rPr>
              <w:t>ПО</w:t>
            </w:r>
            <w:proofErr w:type="gramEnd"/>
            <w:r w:rsidRPr="001E01C6">
              <w:rPr>
                <w:rFonts w:ascii="Times New Roman" w:hAnsi="Times New Roman" w:cs="Times New Roman"/>
                <w:lang w:eastAsia="en-US"/>
              </w:rPr>
              <w:t>:</w:t>
            </w:r>
          </w:p>
          <w:p w14:paraId="738BE1DF" w14:textId="4823E28D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Строка заголовка: должна содержать системное имя программы, логин доктора и сведения о текущей пациентке;</w:t>
            </w:r>
          </w:p>
          <w:p w14:paraId="58652D92" w14:textId="23B704E1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строки инструментов: должна отображать доступные функциональные модули, которые должны позволять открыть рабочий экран соответствующего модуля;</w:t>
            </w:r>
          </w:p>
          <w:p w14:paraId="3C921E85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статистических данных о пациентках: должно отображаться количество запланированных и проведенных исследований.</w:t>
            </w:r>
          </w:p>
          <w:p w14:paraId="4CA99E0C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функции Сведения о пациенте: для ввода сведений о пациентке, просмотра списка новых пациенток, поиск повторных пациенток или добавление назначения для пациенток (после активации данной функции).</w:t>
            </w:r>
          </w:p>
          <w:p w14:paraId="22210203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справочника терминов с возможностью дополнения новыми терминами: возможность добавлять, изменять, удалять термины или передвигать их вверх или вниз.</w:t>
            </w:r>
          </w:p>
          <w:p w14:paraId="6756E3C9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Исследование: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позволяющей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получать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снимки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изображений,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записывать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видео,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выполнять</w:t>
            </w:r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сравнение,</w:t>
            </w:r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изменять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lastRenderedPageBreak/>
              <w:t>или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измерять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изображения.</w:t>
            </w:r>
          </w:p>
          <w:p w14:paraId="0B6D86CA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функции Захват изображения: возможность захватить д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ля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одного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пациента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 не менее чем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 50 изображений</w:t>
            </w:r>
          </w:p>
          <w:p w14:paraId="03D8B506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Запись видео: позволяющая осуществить запись видео длительностью до 1 часа. Видеозапись должна сохраняться в файл формата </w:t>
            </w:r>
            <w:proofErr w:type="spellStart"/>
            <w:r w:rsidRPr="001E01C6">
              <w:rPr>
                <w:rFonts w:ascii="Times New Roman" w:hAnsi="Times New Roman" w:cs="Times New Roman"/>
                <w:lang w:eastAsia="en-US"/>
              </w:rPr>
              <w:t>avi</w:t>
            </w:r>
            <w:proofErr w:type="spellEnd"/>
            <w:r w:rsidRPr="001E01C6">
              <w:rPr>
                <w:rFonts w:ascii="Times New Roman" w:hAnsi="Times New Roman" w:cs="Times New Roman"/>
                <w:lang w:eastAsia="en-US"/>
              </w:rPr>
              <w:t>.</w:t>
            </w:r>
          </w:p>
          <w:p w14:paraId="2BA55F27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функции Сравнительный анализ: возможность в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время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исследования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для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сравнения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или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справки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вывести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уже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имеющееся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исследование. Должно позволять сравнить изображение текущей пациентки </w:t>
            </w:r>
            <w:proofErr w:type="gram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</w:t>
            </w:r>
            <w:proofErr w:type="gram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 </w:t>
            </w:r>
            <w:proofErr w:type="gram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другим</w:t>
            </w:r>
            <w:proofErr w:type="gramEnd"/>
            <w:r w:rsidRPr="001E01C6">
              <w:rPr>
                <w:rFonts w:ascii="Times New Roman" w:eastAsia="Microsoft Sans Serif" w:hAnsi="Times New Roman" w:cs="Times New Roman"/>
                <w:spacing w:val="-57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 изображениями.</w:t>
            </w:r>
          </w:p>
          <w:p w14:paraId="024028F3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bookmarkStart w:id="0" w:name="_TOC_250055"/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>Изменение</w:t>
            </w:r>
            <w:r w:rsidRPr="001E01C6">
              <w:rPr>
                <w:rFonts w:ascii="Times New Roman" w:eastAsia="Microsoft Sans Serif" w:hAnsi="Times New Roman" w:cs="Times New Roman"/>
                <w:spacing w:val="-20"/>
                <w:lang w:eastAsia="en-US"/>
              </w:rPr>
              <w:t xml:space="preserve"> </w:t>
            </w:r>
            <w:bookmarkEnd w:id="0"/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изображения: должно позволять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редактировать изображение: вводить комментарий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изображению; добавлять</w:t>
            </w:r>
            <w:r w:rsidRPr="001E01C6">
              <w:rPr>
                <w:rFonts w:ascii="Times New Roman" w:eastAsia="Microsoft Sans Serif" w:hAnsi="Times New Roman" w:cs="Times New Roman"/>
                <w:spacing w:val="-7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метки; регулировать</w:t>
            </w:r>
            <w:r w:rsidRPr="001E01C6">
              <w:rPr>
                <w:rFonts w:ascii="Times New Roman" w:eastAsia="Microsoft Sans Serif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яркость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контрастность изображения.</w:t>
            </w:r>
          </w:p>
          <w:p w14:paraId="726F9438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bookmarkStart w:id="1" w:name="_TOC_250054"/>
            <w:r w:rsidRPr="001E01C6">
              <w:rPr>
                <w:rFonts w:ascii="Times New Roman" w:eastAsia="Microsoft Sans Serif" w:hAnsi="Times New Roman" w:cs="Times New Roman"/>
                <w:w w:val="95"/>
                <w:lang w:eastAsia="en-US"/>
              </w:rPr>
              <w:t>Измерение</w:t>
            </w:r>
            <w:r w:rsidRPr="001E01C6">
              <w:rPr>
                <w:rFonts w:ascii="Times New Roman" w:eastAsia="Microsoft Sans Serif" w:hAnsi="Times New Roman" w:cs="Times New Roman"/>
                <w:spacing w:val="60"/>
                <w:w w:val="95"/>
                <w:lang w:eastAsia="en-US"/>
              </w:rPr>
              <w:t xml:space="preserve"> </w:t>
            </w:r>
            <w:bookmarkEnd w:id="1"/>
            <w:r w:rsidRPr="001E01C6">
              <w:rPr>
                <w:rFonts w:ascii="Times New Roman" w:eastAsia="Microsoft Sans Serif" w:hAnsi="Times New Roman" w:cs="Times New Roman"/>
                <w:w w:val="95"/>
                <w:lang w:eastAsia="en-US"/>
              </w:rPr>
              <w:t xml:space="preserve">изображения: должна позволять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измерить изображение с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помощью инструментов Линия, Периметр или Площадь. После выбора нужной области рядом с ней должен появляться результат измерения.</w:t>
            </w:r>
          </w:p>
          <w:p w14:paraId="3D960D0D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Анализ: </w:t>
            </w:r>
            <w:r w:rsidRPr="001E01C6">
              <w:rPr>
                <w:rFonts w:ascii="Times New Roman" w:eastAsia="Microsoft Sans Serif" w:hAnsi="Times New Roman" w:cs="Times New Roman"/>
                <w:w w:val="95"/>
                <w:lang w:eastAsia="en-US"/>
              </w:rPr>
              <w:t xml:space="preserve">должна позволять 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>выполнить</w:t>
            </w:r>
            <w:r w:rsidRPr="001E01C6">
              <w:rPr>
                <w:rFonts w:ascii="Times New Roman" w:eastAsia="Microsoft Sans Serif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>оценку</w:t>
            </w:r>
            <w:r w:rsidRPr="001E01C6">
              <w:rPr>
                <w:rFonts w:ascii="Times New Roman" w:eastAsia="Microsoft Sans Serif" w:hAnsi="Times New Roman" w:cs="Times New Roman"/>
                <w:spacing w:val="-1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val="en-US" w:eastAsia="en-US"/>
              </w:rPr>
              <w:t>R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>-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val="en-US" w:eastAsia="en-US"/>
              </w:rPr>
              <w:t>way</w:t>
            </w:r>
            <w:r w:rsidRPr="001E01C6">
              <w:rPr>
                <w:rFonts w:ascii="Times New Roman" w:eastAsia="Microsoft Sans Serif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val="en-US" w:eastAsia="en-US"/>
              </w:rPr>
              <w:t>RCI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>(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Кольпоскопический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 индекс Рейда), вводить результаты исследования и результаты биопсии и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т.д.</w:t>
            </w:r>
          </w:p>
          <w:p w14:paraId="407F7B12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bookmarkStart w:id="2" w:name="_TOC_250052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Сравнение</w:t>
            </w:r>
            <w:r w:rsidRPr="001E01C6">
              <w:rPr>
                <w:rFonts w:ascii="Times New Roman" w:eastAsia="Microsoft Sans Serif" w:hAnsi="Times New Roman" w:cs="Times New Roman"/>
                <w:spacing w:val="-15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текущих</w:t>
            </w:r>
            <w:r w:rsidRPr="001E01C6">
              <w:rPr>
                <w:rFonts w:ascii="Times New Roman" w:eastAsia="Microsoft Sans Serif" w:hAnsi="Times New Roman" w:cs="Times New Roman"/>
                <w:spacing w:val="-1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изображений</w:t>
            </w:r>
            <w:r w:rsidRPr="001E01C6">
              <w:rPr>
                <w:rFonts w:ascii="Times New Roman" w:eastAsia="Microsoft Sans Serif" w:hAnsi="Times New Roman" w:cs="Times New Roman"/>
                <w:spacing w:val="-16"/>
                <w:lang w:eastAsia="en-US"/>
              </w:rPr>
              <w:t xml:space="preserve"> </w:t>
            </w:r>
            <w:bookmarkEnd w:id="2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пациента: возможность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сравнивать</w:t>
            </w:r>
            <w:r w:rsidRPr="001E01C6">
              <w:rPr>
                <w:rFonts w:ascii="Times New Roman" w:eastAsia="Microsoft Sans Serif" w:hAnsi="Times New Roman" w:cs="Times New Roman"/>
                <w:spacing w:val="-7"/>
                <w:lang w:eastAsia="en-US"/>
              </w:rPr>
              <w:t xml:space="preserve"> не менее чем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от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2</w:t>
            </w:r>
            <w:r w:rsidRPr="001E01C6">
              <w:rPr>
                <w:rFonts w:ascii="Times New Roman" w:eastAsia="Microsoft Sans Serif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до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6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изображений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одновременно.</w:t>
            </w:r>
          </w:p>
          <w:p w14:paraId="75A14916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bookmarkStart w:id="3" w:name="_TOC_250050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Выполнение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оценки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bookmarkEnd w:id="3"/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R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-</w:t>
            </w:r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way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 (при наличии </w:t>
            </w:r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USB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-ограничителя для оценки R-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way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): должно выводить изображения теста с 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физраствором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, теста с раствором уксусной кислоты и теста с раствором 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Люголя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 и позволять создать необходимые метки. На основании наблюдений и меток система должна предложить основной диагноз по результатам 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кольпоскопии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 и лечение. Если в качестве лечения будет предложена биопсия, система также должна предоставить информацию об области биопсии.</w:t>
            </w:r>
          </w:p>
          <w:p w14:paraId="477DD23E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bookmarkStart w:id="4" w:name="_TOC_250049"/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>Ввод</w:t>
            </w:r>
            <w:r w:rsidRPr="001E01C6">
              <w:rPr>
                <w:rFonts w:ascii="Times New Roman" w:eastAsia="Microsoft Sans Serif" w:hAnsi="Times New Roman" w:cs="Times New Roman"/>
                <w:spacing w:val="-20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>результатов</w:t>
            </w:r>
            <w:r w:rsidRPr="001E01C6">
              <w:rPr>
                <w:rFonts w:ascii="Times New Roman" w:eastAsia="Microsoft Sans Serif" w:hAnsi="Times New Roman" w:cs="Times New Roman"/>
                <w:spacing w:val="-20"/>
                <w:lang w:eastAsia="en-US"/>
              </w:rPr>
              <w:t xml:space="preserve"> </w:t>
            </w:r>
            <w:bookmarkEnd w:id="4"/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исследования: должна позволять 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ввести результаты 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>кольпоскопического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>исследования</w:t>
            </w:r>
            <w:r w:rsidRPr="001E01C6">
              <w:rPr>
                <w:rFonts w:ascii="Times New Roman" w:eastAsia="Microsoft Sans Serif" w:hAnsi="Times New Roman" w:cs="Times New Roman"/>
                <w:spacing w:val="-57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 основной</w:t>
            </w:r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диагноз.</w:t>
            </w:r>
          </w:p>
          <w:p w14:paraId="40F77B1A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Запись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биопсии: должна позволять</w:t>
            </w:r>
            <w:r w:rsidRPr="001E01C6">
              <w:rPr>
                <w:rFonts w:ascii="Times New Roman" w:eastAsia="Microsoft Sans Serif" w:hAnsi="Times New Roman" w:cs="Times New Roman"/>
                <w:b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записать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область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биопсии</w:t>
            </w:r>
            <w:r w:rsidRPr="001E01C6">
              <w:rPr>
                <w:rFonts w:ascii="Times New Roman" w:eastAsia="Microsoft Sans Serif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патологию. Информация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(включая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квадрант,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направление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условному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часовому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циферблату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смещение)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об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области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биопсии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должна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автоматически отображаться в списке. Наличие возможности Патологию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биопсии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комментарий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ввести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вручную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или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выбрать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из списка имеющихся терминов.</w:t>
            </w:r>
          </w:p>
          <w:p w14:paraId="713A6178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Оценка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RCI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должна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выполняться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основании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четырех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параметров: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цвет,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граница,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сосуды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окрашивание йодом. При выборе нескольких терминов для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одного параметра, система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lastRenderedPageBreak/>
              <w:t>должна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подсчитать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общий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балл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его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основании</w:t>
            </w:r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выдать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результат</w:t>
            </w:r>
            <w:r w:rsidRPr="001E01C6">
              <w:rPr>
                <w:rFonts w:ascii="Times New Roman" w:eastAsia="Microsoft Sans Serif" w:hAnsi="Times New Roman" w:cs="Times New Roman"/>
                <w:spacing w:val="-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оценки</w:t>
            </w:r>
            <w:r w:rsidRPr="001E01C6">
              <w:rPr>
                <w:rFonts w:ascii="Times New Roman" w:eastAsia="Microsoft Sans Serif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RCI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.</w:t>
            </w:r>
          </w:p>
          <w:p w14:paraId="67BA2E4E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функции формирования 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подробного 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 xml:space="preserve">отчета об исследовании с возможностью его распечатки.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Отчет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должен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сохраняться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формате </w:t>
            </w:r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PDF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локальном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каталоге.</w:t>
            </w:r>
          </w:p>
          <w:p w14:paraId="6C8F4DF6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Наличие не менее чем четырех стандартных шаблонов распечатки: шаблон с не менее чем 2-мя изображениями, шаблон с не менее чем 3-мя изображениями, шаблон с не менее чем 4-мя изображениями и шаблон с не менее чем 6-ю изображениями.</w:t>
            </w:r>
          </w:p>
          <w:p w14:paraId="50AEB839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Наличие возможности экспорта Отчета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об</w:t>
            </w:r>
            <w:r w:rsidRPr="001E01C6">
              <w:rPr>
                <w:rFonts w:ascii="Times New Roman" w:eastAsia="Microsoft Sans Serif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исследовании</w:t>
            </w:r>
            <w:r w:rsidRPr="001E01C6">
              <w:rPr>
                <w:rFonts w:ascii="Times New Roman" w:eastAsia="Microsoft Sans Serif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файл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val="en-US" w:eastAsia="en-US"/>
              </w:rPr>
              <w:t>PDF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.</w:t>
            </w:r>
          </w:p>
          <w:p w14:paraId="59DE453D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Наличие возможности 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>отчет</w:t>
            </w:r>
            <w:r w:rsidRPr="001E01C6">
              <w:rPr>
                <w:rFonts w:ascii="Times New Roman" w:eastAsia="Microsoft Sans Serif" w:hAnsi="Times New Roman" w:cs="Times New Roman"/>
                <w:spacing w:val="-7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>об</w:t>
            </w:r>
            <w:r w:rsidRPr="001E01C6">
              <w:rPr>
                <w:rFonts w:ascii="Times New Roman" w:eastAsia="Microsoft Sans Serif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>исследовании</w:t>
            </w:r>
            <w:r w:rsidRPr="001E01C6">
              <w:rPr>
                <w:rFonts w:ascii="Times New Roman" w:eastAsia="Microsoft Sans Serif" w:hAnsi="Times New Roman" w:cs="Times New Roman"/>
                <w:spacing w:val="-7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>отправить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>на</w:t>
            </w:r>
            <w:r w:rsidRPr="001E01C6">
              <w:rPr>
                <w:rFonts w:ascii="Times New Roman" w:eastAsia="Microsoft Sans Serif" w:hAnsi="Times New Roman" w:cs="Times New Roman"/>
                <w:spacing w:val="-9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>сервер</w:t>
            </w:r>
            <w:r w:rsidRPr="001E01C6">
              <w:rPr>
                <w:rFonts w:ascii="Times New Roman" w:eastAsia="Microsoft Sans Serif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val="en-US" w:eastAsia="en-US"/>
              </w:rPr>
              <w:t>PACS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.</w:t>
            </w:r>
          </w:p>
          <w:p w14:paraId="3F130988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Наличие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возможности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записи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процесса</w:t>
            </w:r>
            <w:r w:rsidRPr="001E01C6">
              <w:rPr>
                <w:rFonts w:ascii="Times New Roman" w:eastAsia="Microsoft Sans Serif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операции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распечатки</w:t>
            </w:r>
            <w:r w:rsidRPr="001E01C6">
              <w:rPr>
                <w:rFonts w:ascii="Times New Roman" w:eastAsia="Microsoft Sans Serif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отчета</w:t>
            </w:r>
            <w:r w:rsidRPr="001E01C6">
              <w:rPr>
                <w:rFonts w:ascii="Times New Roman" w:eastAsia="Microsoft Sans Serif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об</w:t>
            </w:r>
            <w:r w:rsidRPr="001E01C6">
              <w:rPr>
                <w:rFonts w:ascii="Times New Roman" w:eastAsia="Microsoft Sans Serif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операции.</w:t>
            </w:r>
          </w:p>
          <w:p w14:paraId="58616E1D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Наличие </w:t>
            </w:r>
            <w:r w:rsidRPr="001E01C6">
              <w:rPr>
                <w:rFonts w:ascii="Times New Roman" w:hAnsi="Times New Roman" w:cs="Times New Roman"/>
                <w:lang w:eastAsia="en-US"/>
              </w:rPr>
              <w:t xml:space="preserve">функции </w:t>
            </w:r>
            <w:bookmarkStart w:id="5" w:name="_TOC_250037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Заполнение</w:t>
            </w:r>
            <w:r w:rsidRPr="001E01C6">
              <w:rPr>
                <w:rFonts w:ascii="Times New Roman" w:eastAsia="Microsoft Sans Serif" w:hAnsi="Times New Roman" w:cs="Times New Roman"/>
                <w:spacing w:val="-1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полей</w:t>
            </w:r>
            <w:r w:rsidRPr="001E01C6">
              <w:rPr>
                <w:rFonts w:ascii="Times New Roman" w:eastAsia="Microsoft Sans Serif" w:hAnsi="Times New Roman" w:cs="Times New Roman"/>
                <w:spacing w:val="-15"/>
                <w:lang w:eastAsia="en-US"/>
              </w:rPr>
              <w:t xml:space="preserve"> </w:t>
            </w:r>
            <w:bookmarkEnd w:id="5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записи: возможность внесения параметров Показания к операции,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Параметров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скальпеля,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Рабочего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режима,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Режима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анестезии,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Процедуры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операции,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Послеоперационное примечание и пр. Указанные параметры должны отобразиться в отчете об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операции.</w:t>
            </w:r>
          </w:p>
          <w:p w14:paraId="2CCA21DB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bookmarkStart w:id="6" w:name="_TOC_250036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Наличие Базы</w:t>
            </w:r>
            <w:r w:rsidRPr="001E01C6">
              <w:rPr>
                <w:rFonts w:ascii="Times New Roman" w:eastAsia="Microsoft Sans Serif" w:hAnsi="Times New Roman" w:cs="Times New Roman"/>
                <w:spacing w:val="-7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данных</w:t>
            </w:r>
            <w:r w:rsidRPr="001E01C6">
              <w:rPr>
                <w:rFonts w:ascii="Times New Roman" w:eastAsia="Microsoft Sans Serif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историй</w:t>
            </w:r>
            <w:r w:rsidRPr="001E01C6">
              <w:rPr>
                <w:rFonts w:ascii="Times New Roman" w:eastAsia="Microsoft Sans Serif" w:hAnsi="Times New Roman" w:cs="Times New Roman"/>
                <w:spacing w:val="-7"/>
                <w:lang w:eastAsia="en-US"/>
              </w:rPr>
              <w:t xml:space="preserve"> </w:t>
            </w:r>
            <w:bookmarkEnd w:id="6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болезни: должен отображаться</w:t>
            </w:r>
            <w:r w:rsidRPr="001E01C6">
              <w:rPr>
                <w:rFonts w:ascii="Times New Roman" w:eastAsia="Microsoft Sans Serif" w:hAnsi="Times New Roman" w:cs="Times New Roman"/>
                <w:spacing w:val="2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список</w:t>
            </w:r>
            <w:r w:rsidRPr="001E01C6">
              <w:rPr>
                <w:rFonts w:ascii="Times New Roman" w:eastAsia="Microsoft Sans Serif" w:hAnsi="Times New Roman" w:cs="Times New Roman"/>
                <w:spacing w:val="2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историй</w:t>
            </w:r>
            <w:r w:rsidRPr="001E01C6">
              <w:rPr>
                <w:rFonts w:ascii="Times New Roman" w:eastAsia="Microsoft Sans Serif" w:hAnsi="Times New Roman" w:cs="Times New Roman"/>
                <w:spacing w:val="2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болезни</w:t>
            </w:r>
            <w:r w:rsidRPr="001E01C6">
              <w:rPr>
                <w:rFonts w:ascii="Times New Roman" w:eastAsia="Microsoft Sans Serif" w:hAnsi="Times New Roman" w:cs="Times New Roman"/>
                <w:spacing w:val="26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проверенных</w:t>
            </w:r>
            <w:r w:rsidRPr="001E01C6">
              <w:rPr>
                <w:rFonts w:ascii="Times New Roman" w:eastAsia="Microsoft Sans Serif" w:hAnsi="Times New Roman" w:cs="Times New Roman"/>
                <w:spacing w:val="24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пациенток (по имени, номеру пациентки или дате рождения).</w:t>
            </w:r>
          </w:p>
          <w:p w14:paraId="6181A7CC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Наличие функции </w:t>
            </w:r>
            <w:bookmarkStart w:id="7" w:name="_TOC_250034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Просмотра</w:t>
            </w:r>
            <w:r w:rsidRPr="001E01C6">
              <w:rPr>
                <w:rFonts w:ascii="Times New Roman" w:eastAsia="Microsoft Sans Serif" w:hAnsi="Times New Roman" w:cs="Times New Roman"/>
                <w:spacing w:val="-15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записи</w:t>
            </w:r>
            <w:r w:rsidRPr="001E01C6">
              <w:rPr>
                <w:rFonts w:ascii="Times New Roman" w:eastAsia="Microsoft Sans Serif" w:hAnsi="Times New Roman" w:cs="Times New Roman"/>
                <w:spacing w:val="-15"/>
                <w:lang w:eastAsia="en-US"/>
              </w:rPr>
              <w:t xml:space="preserve"> </w:t>
            </w:r>
            <w:bookmarkEnd w:id="7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исследования: отображение информации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по проведенному исследованию.</w:t>
            </w:r>
          </w:p>
          <w:p w14:paraId="460F23C3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eastAsia="Microsoft Sans Serif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Наличие функции </w:t>
            </w:r>
            <w:bookmarkStart w:id="8" w:name="_TOC_250026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Статистические </w:t>
            </w:r>
            <w:bookmarkEnd w:id="8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данные: Список пациентов (должен содержать все удовлетворяющие условиям истории болезни); Сравнение данных (должно отображаться количество и долю каждого элемента, удовлетворяющие условию); Диаграмма (Графическое представление сравнения в одном из не менее трех доступных форматов: линейный график, гистограмма или секторная диаграмма).</w:t>
            </w:r>
          </w:p>
          <w:p w14:paraId="4DDBC3D5" w14:textId="77777777" w:rsidR="00230875" w:rsidRPr="001E01C6" w:rsidRDefault="00230875" w:rsidP="000342B1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ind w:right="8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Наличие функции </w:t>
            </w:r>
            <w:bookmarkStart w:id="9" w:name="_TOC_250016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Настройка</w:t>
            </w:r>
            <w:r w:rsidRPr="001E01C6">
              <w:rPr>
                <w:rFonts w:ascii="Times New Roman" w:eastAsia="Microsoft Sans Serif" w:hAnsi="Times New Roman" w:cs="Times New Roman"/>
                <w:spacing w:val="-20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карты</w:t>
            </w:r>
            <w:r w:rsidRPr="001E01C6">
              <w:rPr>
                <w:rFonts w:ascii="Times New Roman" w:eastAsia="Microsoft Sans Serif" w:hAnsi="Times New Roman" w:cs="Times New Roman"/>
                <w:spacing w:val="-19"/>
                <w:lang w:eastAsia="en-US"/>
              </w:rPr>
              <w:t xml:space="preserve"> </w:t>
            </w:r>
            <w:bookmarkEnd w:id="9"/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видеозахвата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: должна позволять настроить яркость,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контраст,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оттенок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или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 xml:space="preserve">насыщение </w:t>
            </w:r>
            <w:proofErr w:type="spellStart"/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видеозахвата</w:t>
            </w:r>
            <w:proofErr w:type="spellEnd"/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в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соответствии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с</w:t>
            </w:r>
            <w:r w:rsidRPr="001E01C6">
              <w:rPr>
                <w:rFonts w:ascii="Times New Roman" w:eastAsia="Microsoft Sans Serif" w:hAnsi="Times New Roman" w:cs="Times New Roman"/>
                <w:spacing w:val="1"/>
                <w:lang w:eastAsia="en-US"/>
              </w:rPr>
              <w:t xml:space="preserve"> </w:t>
            </w:r>
            <w:r w:rsidRPr="001E01C6">
              <w:rPr>
                <w:rFonts w:ascii="Times New Roman" w:eastAsia="Microsoft Sans Serif" w:hAnsi="Times New Roman" w:cs="Times New Roman"/>
                <w:lang w:eastAsia="en-US"/>
              </w:rPr>
              <w:t>реальными потребностями.</w:t>
            </w:r>
          </w:p>
        </w:tc>
        <w:tc>
          <w:tcPr>
            <w:tcW w:w="1511" w:type="dxa"/>
            <w:shd w:val="clear" w:color="auto" w:fill="auto"/>
          </w:tcPr>
          <w:p w14:paraId="02F4B3F9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230875" w:rsidRPr="00230875" w14:paraId="70DAF162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7231AC2F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76A76FF7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07F4F4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9" w:type="dxa"/>
            <w:shd w:val="clear" w:color="auto" w:fill="auto"/>
          </w:tcPr>
          <w:p w14:paraId="7F11ADC2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Кабель заземления</w:t>
            </w:r>
          </w:p>
        </w:tc>
        <w:tc>
          <w:tcPr>
            <w:tcW w:w="6663" w:type="dxa"/>
            <w:shd w:val="clear" w:color="auto" w:fill="auto"/>
          </w:tcPr>
          <w:p w14:paraId="6443F08C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Наличие обеспечения</w:t>
            </w:r>
            <w:r w:rsidRPr="001E01C6">
              <w:rPr>
                <w:rFonts w:ascii="Times New Roman" w:hAnsi="Times New Roman" w:cs="Times New Roman"/>
                <w:spacing w:val="-12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эквипотенциального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подключения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к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proofErr w:type="spellStart"/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видеокольпоскопу</w:t>
            </w:r>
            <w:proofErr w:type="spellEnd"/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 xml:space="preserve">: </w:t>
            </w:r>
            <w:r w:rsidRPr="001E01C6">
              <w:rPr>
                <w:rFonts w:ascii="Times New Roman" w:hAnsi="Times New Roman" w:cs="Times New Roman"/>
                <w:lang w:eastAsia="en-US"/>
              </w:rPr>
              <w:t>подключение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к защитному</w:t>
            </w:r>
            <w:r w:rsidRPr="001E01C6">
              <w:rPr>
                <w:rFonts w:ascii="Times New Roman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заземлению</w:t>
            </w:r>
          </w:p>
        </w:tc>
        <w:tc>
          <w:tcPr>
            <w:tcW w:w="1511" w:type="dxa"/>
            <w:shd w:val="clear" w:color="auto" w:fill="auto"/>
          </w:tcPr>
          <w:p w14:paraId="1D701B7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7B6CA62F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A6B232E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B3168D1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518EC9E1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9" w:type="dxa"/>
            <w:shd w:val="clear" w:color="auto" w:fill="auto"/>
          </w:tcPr>
          <w:p w14:paraId="6DE3A02A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Силовой кабель (Европейский стандарт)</w:t>
            </w:r>
          </w:p>
        </w:tc>
        <w:tc>
          <w:tcPr>
            <w:tcW w:w="6663" w:type="dxa"/>
            <w:shd w:val="clear" w:color="auto" w:fill="auto"/>
          </w:tcPr>
          <w:p w14:paraId="50846CE2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силового кабеля для подключения сети электропитания - Европейский стандарт.</w:t>
            </w:r>
          </w:p>
        </w:tc>
        <w:tc>
          <w:tcPr>
            <w:tcW w:w="1511" w:type="dxa"/>
            <w:shd w:val="clear" w:color="auto" w:fill="auto"/>
          </w:tcPr>
          <w:p w14:paraId="0351FD3C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47D31246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2304C8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61F5377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75D3782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9" w:type="dxa"/>
            <w:shd w:val="clear" w:color="auto" w:fill="auto"/>
          </w:tcPr>
          <w:p w14:paraId="6E272BF3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Стойка для камеры</w:t>
            </w:r>
          </w:p>
        </w:tc>
        <w:tc>
          <w:tcPr>
            <w:tcW w:w="6663" w:type="dxa"/>
            <w:shd w:val="clear" w:color="auto" w:fill="auto"/>
          </w:tcPr>
          <w:p w14:paraId="6FCDEC2E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Наличие штатива,</w:t>
            </w:r>
            <w:r w:rsidRPr="001E01C6">
              <w:rPr>
                <w:rFonts w:ascii="Times New Roman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используемого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для</w:t>
            </w:r>
            <w:r w:rsidRPr="001E01C6">
              <w:rPr>
                <w:rFonts w:ascii="Times New Roman" w:hAnsi="Times New Roman" w:cs="Times New Roman"/>
                <w:spacing w:val="-8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размещения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и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поддержки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камеры. Штатив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должен быть </w:t>
            </w:r>
            <w:r w:rsidRPr="001E01C6">
              <w:rPr>
                <w:rFonts w:ascii="Times New Roman" w:hAnsi="Times New Roman" w:cs="Times New Roman"/>
                <w:lang w:eastAsia="en-US"/>
              </w:rPr>
              <w:t>оснащен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 не </w:t>
            </w:r>
            <w:proofErr w:type="gramStart"/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менее </w:t>
            </w:r>
            <w:r w:rsidRPr="001E01C6">
              <w:rPr>
                <w:rFonts w:ascii="Times New Roman" w:hAnsi="Times New Roman" w:cs="Times New Roman"/>
                <w:lang w:eastAsia="en-US"/>
              </w:rPr>
              <w:t>пятью</w:t>
            </w:r>
            <w:proofErr w:type="gramEnd"/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роликами,</w:t>
            </w:r>
            <w:r w:rsidRPr="001E01C6">
              <w:rPr>
                <w:rFonts w:ascii="Times New Roman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из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которых не менее чем три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должны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 xml:space="preserve">блокироваться. Наличие регулировки высоты штатива для получения четкого изображения. </w:t>
            </w:r>
            <w:r w:rsidRPr="001E01C6">
              <w:rPr>
                <w:rFonts w:ascii="Times New Roman" w:hAnsi="Times New Roman" w:cs="Times New Roman"/>
                <w:lang w:eastAsia="en-US"/>
              </w:rPr>
              <w:lastRenderedPageBreak/>
              <w:t xml:space="preserve">Наличие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регулировки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1"/>
                <w:lang w:eastAsia="en-US"/>
              </w:rPr>
              <w:t>угла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1"/>
                <w:lang w:eastAsia="en-US"/>
              </w:rPr>
              <w:t>наклона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1"/>
                <w:lang w:eastAsia="en-US"/>
              </w:rPr>
              <w:t>камеры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 xml:space="preserve"> для</w:t>
            </w:r>
            <w:r w:rsidRPr="001E01C6">
              <w:rPr>
                <w:rFonts w:ascii="Times New Roman" w:hAnsi="Times New Roman" w:cs="Times New Roman"/>
                <w:spacing w:val="-11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получения</w:t>
            </w:r>
            <w:r w:rsidRPr="001E01C6">
              <w:rPr>
                <w:rFonts w:ascii="Times New Roman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четкого</w:t>
            </w:r>
            <w:r w:rsidRPr="001E01C6">
              <w:rPr>
                <w:rFonts w:ascii="Times New Roman" w:hAnsi="Times New Roman" w:cs="Times New Roman"/>
                <w:spacing w:val="-10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spacing w:val="-2"/>
                <w:lang w:eastAsia="en-US"/>
              </w:rPr>
              <w:t>изображения</w:t>
            </w:r>
            <w:r w:rsidRPr="001E01C6">
              <w:rPr>
                <w:rFonts w:ascii="Times New Roman" w:hAnsi="Times New Roman" w:cs="Times New Roman"/>
                <w:spacing w:val="-1"/>
                <w:lang w:eastAsia="en-US"/>
              </w:rPr>
              <w:t xml:space="preserve">: </w:t>
            </w:r>
            <w:r w:rsidRPr="001E01C6">
              <w:rPr>
                <w:rFonts w:ascii="Times New Roman" w:hAnsi="Times New Roman" w:cs="Times New Roman"/>
                <w:lang w:eastAsia="en-US"/>
              </w:rPr>
              <w:t xml:space="preserve">Наличие </w:t>
            </w:r>
            <w:r w:rsidRPr="001E01C6">
              <w:rPr>
                <w:rFonts w:ascii="Times New Roman" w:hAnsi="Times New Roman" w:cs="Times New Roman"/>
                <w:spacing w:val="-1"/>
                <w:lang w:eastAsia="en-US"/>
              </w:rPr>
              <w:t>р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>егулировки горизонтального/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>вертикального угла.</w:t>
            </w:r>
          </w:p>
        </w:tc>
        <w:tc>
          <w:tcPr>
            <w:tcW w:w="1511" w:type="dxa"/>
            <w:shd w:val="clear" w:color="auto" w:fill="auto"/>
          </w:tcPr>
          <w:p w14:paraId="49EA97EC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230875" w:rsidRPr="00230875" w14:paraId="797C403B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0770E398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0D801BB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49C72FA9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E01C6">
              <w:rPr>
                <w:rFonts w:ascii="Times New Roman" w:hAnsi="Times New Roman" w:cs="Times New Roman"/>
                <w:i/>
              </w:rPr>
              <w:t>Дополнительные комплектующие:</w:t>
            </w:r>
          </w:p>
        </w:tc>
      </w:tr>
      <w:tr w:rsidR="00230875" w:rsidRPr="00230875" w14:paraId="3A6A2A57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2EB90F78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C934823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09431C84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6EA9B776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Рабочая станция со встроенным компьютером</w:t>
            </w:r>
          </w:p>
        </w:tc>
        <w:tc>
          <w:tcPr>
            <w:tcW w:w="6663" w:type="dxa"/>
            <w:shd w:val="clear" w:color="auto" w:fill="auto"/>
          </w:tcPr>
          <w:p w14:paraId="7FF01CF4" w14:textId="3F42FFE2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/>
              </w:rPr>
              <w:t xml:space="preserve">Наличие </w:t>
            </w:r>
            <w:r w:rsidRPr="001E01C6">
              <w:rPr>
                <w:rFonts w:ascii="Times New Roman" w:hAnsi="Times New Roman" w:cs="Times New Roman"/>
              </w:rPr>
              <w:t>главного</w:t>
            </w:r>
            <w:r w:rsidRPr="001E01C6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компьютера,</w:t>
            </w:r>
            <w:r w:rsidRPr="001E01C6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встроенного</w:t>
            </w:r>
            <w:r w:rsidRPr="001E01C6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</w:t>
            </w:r>
            <w:r w:rsidRPr="001E01C6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тележку.</w:t>
            </w:r>
            <w:r w:rsidRPr="001E01C6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Наличие не менее чем</w:t>
            </w:r>
            <w:r w:rsidRPr="001E01C6">
              <w:rPr>
                <w:rFonts w:ascii="Times New Roman" w:hAnsi="Times New Roman" w:cs="Times New Roman"/>
                <w:spacing w:val="34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32-разрядной</w:t>
            </w:r>
            <w:r w:rsidRPr="001E01C6">
              <w:rPr>
                <w:rFonts w:ascii="Times New Roman" w:hAnsi="Times New Roman" w:cs="Times New Roman"/>
                <w:spacing w:val="3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 xml:space="preserve">операционной системы </w:t>
            </w:r>
            <w:proofErr w:type="spellStart"/>
            <w:r w:rsidRPr="001E01C6">
              <w:rPr>
                <w:rFonts w:ascii="Times New Roman" w:hAnsi="Times New Roman" w:cs="Times New Roman"/>
              </w:rPr>
              <w:t>Windows</w:t>
            </w:r>
            <w:proofErr w:type="spellEnd"/>
            <w:r w:rsidRPr="001E01C6">
              <w:rPr>
                <w:rFonts w:ascii="Times New Roman" w:hAnsi="Times New Roman" w:cs="Times New Roman"/>
              </w:rPr>
              <w:t>.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Система должна</w:t>
            </w:r>
            <w:r w:rsidRPr="001E01C6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работать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аналогично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обычному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компьютеру. Клавиатура должна быть встроена в верхний лоток тележки. Рабочая станция оснащена четырьмя роликами. Все четыре ролика блокируются (педалью).</w:t>
            </w:r>
          </w:p>
          <w:p w14:paraId="3993BCD8" w14:textId="085F5A45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1E01C6">
              <w:rPr>
                <w:rFonts w:ascii="Times New Roman" w:hAnsi="Times New Roman" w:cs="Times New Roman"/>
              </w:rPr>
              <w:t xml:space="preserve">Оперативная память, не менее: 4 Гб. Частота процессора, не менее: 1600. Объём жесткого диска, не менее: 500 Гб. Наличие возможности подключения внешнего </w:t>
            </w:r>
            <w:r w:rsidRPr="001E01C6">
              <w:rPr>
                <w:rFonts w:ascii="Times New Roman" w:hAnsi="Times New Roman" w:cs="Times New Roman"/>
                <w:lang w:val="en-US"/>
              </w:rPr>
              <w:t>DVD</w:t>
            </w:r>
            <w:r w:rsidRPr="001E01C6">
              <w:rPr>
                <w:rFonts w:ascii="Times New Roman" w:hAnsi="Times New Roman" w:cs="Times New Roman"/>
              </w:rPr>
              <w:t>-</w:t>
            </w:r>
            <w:r w:rsidRPr="001E01C6">
              <w:rPr>
                <w:rFonts w:ascii="Times New Roman" w:hAnsi="Times New Roman" w:cs="Times New Roman"/>
                <w:lang w:val="en-US"/>
              </w:rPr>
              <w:t>RW</w:t>
            </w:r>
            <w:r w:rsidRPr="001E01C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11" w:type="dxa"/>
            <w:shd w:val="clear" w:color="auto" w:fill="auto"/>
          </w:tcPr>
          <w:p w14:paraId="73C07C36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78B7EDD3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15E715DD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5D3E72FC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3FCE1420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  <w:shd w:val="clear" w:color="auto" w:fill="auto"/>
          </w:tcPr>
          <w:p w14:paraId="5FE6DCA6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Светодиодный экран для компьютера</w:t>
            </w:r>
          </w:p>
        </w:tc>
        <w:tc>
          <w:tcPr>
            <w:tcW w:w="6663" w:type="dxa"/>
            <w:shd w:val="clear" w:color="auto" w:fill="auto"/>
          </w:tcPr>
          <w:p w14:paraId="36ABC205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Наличие цветного </w:t>
            </w:r>
            <w:r w:rsidRPr="001E01C6">
              <w:rPr>
                <w:rFonts w:ascii="Times New Roman" w:hAnsi="Times New Roman"/>
              </w:rPr>
              <w:t>светодиодного экрана для компьютера.</w:t>
            </w:r>
          </w:p>
          <w:p w14:paraId="763EFB00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1E01C6">
              <w:rPr>
                <w:rFonts w:ascii="Times New Roman" w:hAnsi="Times New Roman" w:cs="Times New Roman"/>
              </w:rPr>
              <w:t>Диагональ, не менее: 21,5 дюйма. Разрешение, не менее: 1920х1080. Монитор должен устанавливаться на тележку с помощью вертикального кронштейна. Наличие возможности вращать монитор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по</w:t>
            </w:r>
            <w:r w:rsidRPr="001E01C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горизонтали</w:t>
            </w:r>
            <w:r w:rsidRPr="001E01C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или</w:t>
            </w:r>
            <w:r w:rsidRPr="001E01C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по</w:t>
            </w:r>
            <w:r w:rsidRPr="001E01C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вертикали</w:t>
            </w:r>
            <w:r w:rsidRPr="001E01C6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по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мере</w:t>
            </w:r>
            <w:r w:rsidRPr="001E01C6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необходимости. Наличие регулировки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угла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монитора: Регулировка</w:t>
            </w:r>
            <w:r w:rsidRPr="001E01C6">
              <w:rPr>
                <w:rFonts w:ascii="Times New Roman" w:hAnsi="Times New Roman" w:cs="Times New Roman"/>
                <w:spacing w:val="-9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горизонтального</w:t>
            </w:r>
            <w:r w:rsidRPr="001E01C6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угла; Регулировка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вертикального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угла.</w:t>
            </w:r>
          </w:p>
        </w:tc>
        <w:tc>
          <w:tcPr>
            <w:tcW w:w="1511" w:type="dxa"/>
            <w:shd w:val="clear" w:color="auto" w:fill="auto"/>
          </w:tcPr>
          <w:p w14:paraId="69303040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18FD32A1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432BAB0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7D4D9457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2440DB86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  <w:shd w:val="clear" w:color="auto" w:fill="auto"/>
          </w:tcPr>
          <w:p w14:paraId="6732585A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Беспроводная мышка</w:t>
            </w:r>
          </w:p>
        </w:tc>
        <w:tc>
          <w:tcPr>
            <w:tcW w:w="6663" w:type="dxa"/>
            <w:shd w:val="clear" w:color="auto" w:fill="auto"/>
          </w:tcPr>
          <w:p w14:paraId="11746923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1E01C6">
              <w:rPr>
                <w:rFonts w:ascii="Times New Roman" w:hAnsi="Times New Roman" w:cs="Times New Roman"/>
              </w:rPr>
              <w:t>Наличие беспроводной оптической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мыши.</w:t>
            </w:r>
          </w:p>
        </w:tc>
        <w:tc>
          <w:tcPr>
            <w:tcW w:w="1511" w:type="dxa"/>
            <w:shd w:val="clear" w:color="auto" w:fill="auto"/>
          </w:tcPr>
          <w:p w14:paraId="39F22188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43F9927E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448C0442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4A8C338A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7FA20D9F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shd w:val="clear" w:color="auto" w:fill="auto"/>
          </w:tcPr>
          <w:p w14:paraId="06F17A76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Педаль</w:t>
            </w:r>
          </w:p>
        </w:tc>
        <w:tc>
          <w:tcPr>
            <w:tcW w:w="6663" w:type="dxa"/>
            <w:shd w:val="clear" w:color="auto" w:fill="auto"/>
          </w:tcPr>
          <w:p w14:paraId="78F3B158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</w:rPr>
            </w:pPr>
            <w:r w:rsidRPr="001E01C6">
              <w:rPr>
                <w:rFonts w:ascii="Times New Roman" w:hAnsi="Times New Roman" w:cs="Times New Roman"/>
              </w:rPr>
              <w:t>Наличие педального переключателя. Захват изображений можно должен выполняться путем простого нажатия на педальный переключатель. Педальный переключатель должен быть предназначен для захвата изображений или для</w:t>
            </w:r>
            <w:r w:rsidRPr="001E01C6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выполнения стоп-кадра и захвата изображений.</w:t>
            </w:r>
          </w:p>
        </w:tc>
        <w:tc>
          <w:tcPr>
            <w:tcW w:w="1511" w:type="dxa"/>
            <w:shd w:val="clear" w:color="auto" w:fill="auto"/>
          </w:tcPr>
          <w:p w14:paraId="37E76AD1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7407745D" w14:textId="77777777" w:rsidTr="000342B1">
        <w:trPr>
          <w:trHeight w:val="1238"/>
        </w:trPr>
        <w:tc>
          <w:tcPr>
            <w:tcW w:w="850" w:type="dxa"/>
            <w:vMerge/>
            <w:shd w:val="clear" w:color="auto" w:fill="auto"/>
          </w:tcPr>
          <w:p w14:paraId="5875B8F3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37451F90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71D8B69E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9" w:type="dxa"/>
            <w:shd w:val="clear" w:color="auto" w:fill="auto"/>
          </w:tcPr>
          <w:p w14:paraId="21E2CD67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1E01C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Пылезащитный кожух</w:t>
            </w:r>
          </w:p>
        </w:tc>
        <w:tc>
          <w:tcPr>
            <w:tcW w:w="6663" w:type="dxa"/>
            <w:shd w:val="clear" w:color="auto" w:fill="auto"/>
          </w:tcPr>
          <w:p w14:paraId="14EEA197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Наличие </w:t>
            </w:r>
            <w:r w:rsidRPr="001E01C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пылезащитного кожуха</w:t>
            </w:r>
            <w:r w:rsidRPr="001E01C6">
              <w:rPr>
                <w:rFonts w:ascii="Times New Roman" w:hAnsi="Times New Roman" w:cs="Times New Roman"/>
              </w:rPr>
              <w:t xml:space="preserve"> для защиты от загрязнения системы.</w:t>
            </w:r>
          </w:p>
        </w:tc>
        <w:tc>
          <w:tcPr>
            <w:tcW w:w="1511" w:type="dxa"/>
            <w:shd w:val="clear" w:color="auto" w:fill="auto"/>
          </w:tcPr>
          <w:p w14:paraId="21B9E809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lightGray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54081F9F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D07FE7B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16BAA7B4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11C050E7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shd w:val="clear" w:color="auto" w:fill="auto"/>
          </w:tcPr>
          <w:p w14:paraId="19EC5D5A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shd w:val="clear" w:color="auto" w:fill="FFFFFF"/>
                <w:lang w:eastAsia="en-US"/>
              </w:rPr>
              <w:t>Таймер времени реакции уксусной кислоты и йода</w:t>
            </w:r>
          </w:p>
        </w:tc>
        <w:tc>
          <w:tcPr>
            <w:tcW w:w="6663" w:type="dxa"/>
            <w:shd w:val="clear" w:color="auto" w:fill="auto"/>
          </w:tcPr>
          <w:p w14:paraId="1BC5F859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eastAsia="CIDFont+F3" w:hAnsi="Times New Roman" w:cs="Times New Roman"/>
                <w:lang w:eastAsia="en-US"/>
              </w:rPr>
            </w:pPr>
            <w:r w:rsidRPr="001E01C6">
              <w:rPr>
                <w:rFonts w:ascii="Times New Roman" w:eastAsia="CIDFont+F3" w:hAnsi="Times New Roman" w:cs="Times New Roman"/>
                <w:lang w:eastAsia="en-US"/>
              </w:rPr>
              <w:t xml:space="preserve">Наличие </w:t>
            </w:r>
            <w:proofErr w:type="gramStart"/>
            <w:r w:rsidRPr="001E01C6">
              <w:rPr>
                <w:rFonts w:ascii="Times New Roman" w:eastAsia="CIDFont+F3" w:hAnsi="Times New Roman" w:cs="Times New Roman"/>
                <w:lang w:eastAsia="en-US"/>
              </w:rPr>
              <w:t xml:space="preserve">функции </w:t>
            </w:r>
            <w:r w:rsidRPr="001E01C6">
              <w:rPr>
                <w:rFonts w:ascii="Times New Roman" w:hAnsi="Times New Roman"/>
                <w:shd w:val="clear" w:color="auto" w:fill="FFFFFF"/>
              </w:rPr>
              <w:t>таймера времени реакции уксусной кислоты</w:t>
            </w:r>
            <w:proofErr w:type="gramEnd"/>
            <w:r w:rsidRPr="001E01C6">
              <w:rPr>
                <w:rFonts w:ascii="Times New Roman" w:hAnsi="Times New Roman"/>
                <w:shd w:val="clear" w:color="auto" w:fill="FFFFFF"/>
              </w:rPr>
              <w:t xml:space="preserve"> и йода</w:t>
            </w:r>
          </w:p>
        </w:tc>
        <w:tc>
          <w:tcPr>
            <w:tcW w:w="1511" w:type="dxa"/>
            <w:shd w:val="clear" w:color="auto" w:fill="auto"/>
          </w:tcPr>
          <w:p w14:paraId="14D5401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7693DBD7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56B2073A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06CC2E91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150" w:type="dxa"/>
            <w:gridSpan w:val="4"/>
            <w:shd w:val="clear" w:color="auto" w:fill="auto"/>
          </w:tcPr>
          <w:p w14:paraId="622312C4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E01C6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230875" w:rsidRPr="00230875" w14:paraId="4B6A6AC3" w14:textId="77777777" w:rsidTr="000342B1">
        <w:trPr>
          <w:trHeight w:val="141"/>
        </w:trPr>
        <w:tc>
          <w:tcPr>
            <w:tcW w:w="850" w:type="dxa"/>
            <w:vMerge/>
            <w:shd w:val="clear" w:color="auto" w:fill="auto"/>
          </w:tcPr>
          <w:p w14:paraId="2165C3DD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231" w:type="dxa"/>
            <w:vMerge/>
            <w:shd w:val="clear" w:color="auto" w:fill="auto"/>
          </w:tcPr>
          <w:p w14:paraId="5817B965" w14:textId="77777777" w:rsidR="00230875" w:rsidRPr="001E01C6" w:rsidRDefault="00230875" w:rsidP="000342B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shd w:val="clear" w:color="auto" w:fill="auto"/>
          </w:tcPr>
          <w:p w14:paraId="213035CE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14:paraId="518CD8B5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1E01C6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Предохранитель</w:t>
            </w:r>
          </w:p>
        </w:tc>
        <w:tc>
          <w:tcPr>
            <w:tcW w:w="6663" w:type="dxa"/>
            <w:shd w:val="clear" w:color="auto" w:fill="auto"/>
          </w:tcPr>
          <w:p w14:paraId="23626C6D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eastAsia="CIDFont+F3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</w:rPr>
              <w:t>Наличие плавкого</w:t>
            </w:r>
            <w:r w:rsidRPr="001E01C6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1E01C6">
              <w:rPr>
                <w:rFonts w:ascii="Times New Roman" w:hAnsi="Times New Roman" w:cs="Times New Roman"/>
              </w:rPr>
              <w:t>предохранителя.</w:t>
            </w:r>
          </w:p>
        </w:tc>
        <w:tc>
          <w:tcPr>
            <w:tcW w:w="1511" w:type="dxa"/>
            <w:shd w:val="clear" w:color="auto" w:fill="auto"/>
          </w:tcPr>
          <w:p w14:paraId="11E64ED1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>1 шт.</w:t>
            </w:r>
          </w:p>
        </w:tc>
      </w:tr>
      <w:tr w:rsidR="00230875" w:rsidRPr="00230875" w14:paraId="5B402CC1" w14:textId="77777777" w:rsidTr="000342B1">
        <w:trPr>
          <w:trHeight w:val="470"/>
        </w:trPr>
        <w:tc>
          <w:tcPr>
            <w:tcW w:w="850" w:type="dxa"/>
            <w:shd w:val="clear" w:color="auto" w:fill="auto"/>
          </w:tcPr>
          <w:p w14:paraId="4C8E9594" w14:textId="77777777" w:rsidR="00230875" w:rsidRPr="001E01C6" w:rsidRDefault="00230875" w:rsidP="000342B1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231" w:type="dxa"/>
            <w:shd w:val="clear" w:color="auto" w:fill="auto"/>
          </w:tcPr>
          <w:p w14:paraId="150D275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34AAB62E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Температура: от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5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до</w:t>
            </w:r>
            <w:r w:rsidRPr="001E01C6">
              <w:rPr>
                <w:rFonts w:ascii="Times New Roman" w:hAnsi="Times New Roman" w:cs="Times New Roman"/>
                <w:spacing w:val="-6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40</w:t>
            </w:r>
            <w:r w:rsidRPr="001E01C6">
              <w:rPr>
                <w:rFonts w:ascii="Times New Roman" w:hAnsi="Times New Roman" w:cs="Times New Roman"/>
                <w:spacing w:val="-5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°C</w:t>
            </w:r>
          </w:p>
          <w:p w14:paraId="141BD56F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Относительная влажность: 25–80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%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(без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конденсации)</w:t>
            </w:r>
          </w:p>
          <w:p w14:paraId="0AD7CB2F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 xml:space="preserve">Атмосферное давление: 860–1060 </w:t>
            </w:r>
            <w:proofErr w:type="spellStart"/>
            <w:r w:rsidRPr="001E01C6">
              <w:rPr>
                <w:rFonts w:ascii="Times New Roman" w:hAnsi="Times New Roman" w:cs="Times New Roman"/>
                <w:lang w:eastAsia="en-US"/>
              </w:rPr>
              <w:t>гПа</w:t>
            </w:r>
            <w:proofErr w:type="spellEnd"/>
          </w:p>
          <w:p w14:paraId="139A84F9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Рабочее напряжение и напряжение на входе: 110</w:t>
            </w:r>
            <w:proofErr w:type="gramStart"/>
            <w:r w:rsidRPr="001E01C6">
              <w:rPr>
                <w:rFonts w:ascii="Times New Roman" w:hAnsi="Times New Roman" w:cs="Times New Roman"/>
                <w:lang w:eastAsia="en-US"/>
              </w:rPr>
              <w:t xml:space="preserve"> В</w:t>
            </w:r>
            <w:proofErr w:type="gramEnd"/>
            <w:r w:rsidRPr="001E01C6">
              <w:rPr>
                <w:rFonts w:ascii="Times New Roman" w:hAnsi="Times New Roman" w:cs="Times New Roman"/>
                <w:lang w:eastAsia="en-US"/>
              </w:rPr>
              <w:t>, 1,4 A/220 В, 0,7 A</w:t>
            </w:r>
          </w:p>
          <w:p w14:paraId="29EBEF18" w14:textId="77777777" w:rsidR="00230875" w:rsidRPr="001E01C6" w:rsidRDefault="00230875" w:rsidP="000342B1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1E01C6">
              <w:rPr>
                <w:rFonts w:ascii="Times New Roman" w:hAnsi="Times New Roman" w:cs="Times New Roman"/>
                <w:lang w:eastAsia="en-US"/>
              </w:rPr>
              <w:t>Рабочая</w:t>
            </w:r>
            <w:r w:rsidRPr="001E01C6">
              <w:rPr>
                <w:rFonts w:ascii="Times New Roman" w:hAnsi="Times New Roman" w:cs="Times New Roman"/>
                <w:spacing w:val="-4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частота:</w:t>
            </w:r>
            <w:r w:rsidRPr="001E01C6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50/60</w:t>
            </w:r>
            <w:r w:rsidRPr="001E01C6">
              <w:rPr>
                <w:rFonts w:ascii="Times New Roman" w:hAnsi="Times New Roman" w:cs="Times New Roman"/>
                <w:spacing w:val="-3"/>
                <w:lang w:eastAsia="en-US"/>
              </w:rPr>
              <w:t xml:space="preserve"> </w:t>
            </w:r>
            <w:r w:rsidRPr="001E01C6">
              <w:rPr>
                <w:rFonts w:ascii="Times New Roman" w:hAnsi="Times New Roman" w:cs="Times New Roman"/>
                <w:lang w:eastAsia="en-US"/>
              </w:rPr>
              <w:t>Гц.</w:t>
            </w:r>
          </w:p>
        </w:tc>
      </w:tr>
      <w:tr w:rsidR="00230875" w:rsidRPr="00230875" w14:paraId="4B332A4E" w14:textId="77777777" w:rsidTr="000342B1">
        <w:trPr>
          <w:trHeight w:val="470"/>
        </w:trPr>
        <w:tc>
          <w:tcPr>
            <w:tcW w:w="850" w:type="dxa"/>
            <w:shd w:val="clear" w:color="auto" w:fill="auto"/>
          </w:tcPr>
          <w:p w14:paraId="4801DB6E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231" w:type="dxa"/>
            <w:shd w:val="clear" w:color="auto" w:fill="auto"/>
          </w:tcPr>
          <w:p w14:paraId="0A4BD358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 xml:space="preserve">Условия осуществления поставки медицинской </w:t>
            </w:r>
            <w:r w:rsidRPr="001E01C6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техники </w:t>
            </w:r>
            <w:r w:rsidRPr="001E01C6">
              <w:rPr>
                <w:rFonts w:ascii="Times New Roman" w:eastAsia="Times New Roman" w:hAnsi="Times New Roman" w:cs="Times New Roman"/>
              </w:rPr>
              <w:t>(в соответствии с ИНКОТЕРМС 2020)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19F79C48" w14:textId="26B9FE5C" w:rsidR="00230875" w:rsidRPr="001E01C6" w:rsidRDefault="000342B1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DDP условия осуществления поставки медицинской техники согласно </w:t>
            </w:r>
            <w:proofErr w:type="gramStart"/>
            <w:r w:rsidRPr="001E01C6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Pr="001E01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1E01C6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условиям</w:t>
            </w:r>
            <w:proofErr w:type="gramEnd"/>
            <w:r w:rsidRPr="001E01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договора</w:t>
            </w:r>
            <w:r w:rsidR="00212E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="00212E35" w:rsidRPr="00212E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Наличие регистрационного удостоверения, сертификат соответствия,  письмо или сертификат о том, что оборудование </w:t>
            </w:r>
            <w:r w:rsidR="00212E35" w:rsidRPr="00212E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является или не является средством измерения.</w:t>
            </w:r>
          </w:p>
        </w:tc>
      </w:tr>
      <w:tr w:rsidR="00230875" w:rsidRPr="00230875" w14:paraId="0BC10C48" w14:textId="77777777" w:rsidTr="000342B1">
        <w:trPr>
          <w:trHeight w:val="470"/>
        </w:trPr>
        <w:tc>
          <w:tcPr>
            <w:tcW w:w="850" w:type="dxa"/>
            <w:shd w:val="clear" w:color="auto" w:fill="auto"/>
          </w:tcPr>
          <w:p w14:paraId="04EADC5D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lastRenderedPageBreak/>
              <w:t>5</w:t>
            </w:r>
          </w:p>
        </w:tc>
        <w:tc>
          <w:tcPr>
            <w:tcW w:w="3231" w:type="dxa"/>
            <w:shd w:val="clear" w:color="auto" w:fill="auto"/>
          </w:tcPr>
          <w:p w14:paraId="41149016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Срок поставки медицинской техники и место дислокации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4CE86D97" w14:textId="2184AC86" w:rsidR="00230875" w:rsidRPr="001E01C6" w:rsidRDefault="000342B1" w:rsidP="00212E3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hAnsi="Times New Roman" w:cs="Times New Roman"/>
              </w:rPr>
              <w:t xml:space="preserve">Срок поставки медицинской техники и место дислокации: </w:t>
            </w:r>
            <w:r w:rsidR="00212E35">
              <w:rPr>
                <w:rFonts w:ascii="Times New Roman" w:hAnsi="Times New Roman" w:cs="Times New Roman"/>
              </w:rPr>
              <w:t>до 15 декабря 2024 года</w:t>
            </w:r>
            <w:r w:rsidRPr="001E01C6">
              <w:rPr>
                <w:rFonts w:ascii="Times New Roman" w:hAnsi="Times New Roman" w:cs="Times New Roman"/>
              </w:rPr>
              <w:t>, г. Караганда, проспект Шахтеров 78</w:t>
            </w:r>
          </w:p>
        </w:tc>
      </w:tr>
      <w:tr w:rsidR="00230875" w:rsidRPr="00230875" w14:paraId="424429C8" w14:textId="77777777" w:rsidTr="000342B1">
        <w:trPr>
          <w:trHeight w:val="136"/>
        </w:trPr>
        <w:tc>
          <w:tcPr>
            <w:tcW w:w="850" w:type="dxa"/>
            <w:shd w:val="clear" w:color="auto" w:fill="auto"/>
          </w:tcPr>
          <w:p w14:paraId="0800D22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  <w:tc>
          <w:tcPr>
            <w:tcW w:w="3231" w:type="dxa"/>
            <w:shd w:val="clear" w:color="auto" w:fill="auto"/>
          </w:tcPr>
          <w:p w14:paraId="228A7A75" w14:textId="77777777" w:rsidR="00230875" w:rsidRPr="001E01C6" w:rsidRDefault="00230875" w:rsidP="000342B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b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150" w:type="dxa"/>
            <w:gridSpan w:val="4"/>
            <w:shd w:val="clear" w:color="auto" w:fill="auto"/>
          </w:tcPr>
          <w:p w14:paraId="3588AA01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Гарантийное сервисное обслуживание медицинской техники не менее 37 месяцев.</w:t>
            </w:r>
          </w:p>
          <w:p w14:paraId="56EEB77D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Плановое техническое обслуживание проводится не реже чем 1 раз в квартал.</w:t>
            </w:r>
          </w:p>
          <w:p w14:paraId="1F02090F" w14:textId="4D16C263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2C224557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- замену отработавших ресурс составных частей;</w:t>
            </w:r>
          </w:p>
          <w:p w14:paraId="39CAD99F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- замене или восстановлении отдельных частей медицинской техники;</w:t>
            </w:r>
          </w:p>
          <w:p w14:paraId="360B7963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713C8F86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- чистку, смазку и при необходимости переборку основных механизмов и узлов;</w:t>
            </w:r>
          </w:p>
          <w:p w14:paraId="3B5AE93D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1E01C6">
              <w:rPr>
                <w:rFonts w:ascii="Times New Roman" w:eastAsia="Times New Roman" w:hAnsi="Times New Roman" w:cs="Times New Roman"/>
                <w:color w:val="00000A"/>
              </w:rPr>
              <w:t>блочно</w:t>
            </w:r>
            <w:proofErr w:type="spellEnd"/>
            <w:r w:rsidRPr="001E01C6">
              <w:rPr>
                <w:rFonts w:ascii="Times New Roman" w:eastAsia="Times New Roman" w:hAnsi="Times New Roman" w:cs="Times New Roman"/>
                <w:color w:val="00000A"/>
              </w:rPr>
              <w:t>-узловой разборкой);</w:t>
            </w:r>
          </w:p>
          <w:p w14:paraId="29B28FD2" w14:textId="77777777" w:rsidR="00230875" w:rsidRPr="001E01C6" w:rsidRDefault="00230875" w:rsidP="000342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01C6">
              <w:rPr>
                <w:rFonts w:ascii="Times New Roman" w:eastAsia="Times New Roman" w:hAnsi="Times New Roman" w:cs="Times New Roman"/>
                <w:color w:val="00000A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7FD13A69" w14:textId="77777777" w:rsidR="005F44E0" w:rsidRDefault="005F44E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06CAC29E" w14:textId="77777777" w:rsidR="003C2638" w:rsidRDefault="003C2638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14:paraId="40F31A45" w14:textId="3BC50330" w:rsidR="009B16AB" w:rsidRDefault="003C2638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ЛОТ № 4 </w:t>
      </w:r>
    </w:p>
    <w:p w14:paraId="101811B8" w14:textId="77777777" w:rsidR="009B16AB" w:rsidRDefault="009B16A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1"/>
        <w:gridCol w:w="567"/>
        <w:gridCol w:w="2410"/>
        <w:gridCol w:w="6662"/>
        <w:gridCol w:w="1984"/>
      </w:tblGrid>
      <w:tr w:rsidR="009B16AB" w:rsidRPr="009B16AB" w14:paraId="66D19426" w14:textId="77777777" w:rsidTr="009B16AB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C012F0A" w14:textId="77777777" w:rsidR="009B16AB" w:rsidRPr="009B16AB" w:rsidRDefault="009B16AB" w:rsidP="009B16AB">
            <w:pPr>
              <w:suppressAutoHyphens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 xml:space="preserve">№ </w:t>
            </w:r>
            <w:proofErr w:type="gramStart"/>
            <w:r w:rsidRPr="009B16AB">
              <w:rPr>
                <w:rFonts w:ascii="Times New Roman" w:hAnsi="Times New Roman" w:cs="Times New Roman"/>
                <w:b/>
                <w:lang w:eastAsia="en-US"/>
              </w:rPr>
              <w:t>п</w:t>
            </w:r>
            <w:proofErr w:type="gramEnd"/>
            <w:r w:rsidRPr="009B16AB">
              <w:rPr>
                <w:rFonts w:ascii="Times New Roman" w:hAnsi="Times New Roman" w:cs="Times New Roman"/>
                <w:b/>
                <w:lang w:eastAsia="en-US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769E39" w14:textId="77777777" w:rsidR="009B16AB" w:rsidRPr="009B16AB" w:rsidRDefault="009B16AB" w:rsidP="009B16AB">
            <w:pPr>
              <w:tabs>
                <w:tab w:val="left" w:pos="450"/>
              </w:tabs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Критерии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5A0D9D4" w14:textId="77777777" w:rsidR="009B16AB" w:rsidRPr="009B16AB" w:rsidRDefault="009B16AB" w:rsidP="009B16AB">
            <w:pPr>
              <w:tabs>
                <w:tab w:val="left" w:pos="450"/>
              </w:tabs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Описание</w:t>
            </w:r>
          </w:p>
        </w:tc>
      </w:tr>
      <w:tr w:rsidR="009B16AB" w:rsidRPr="009B16AB" w14:paraId="1C5DAF6E" w14:textId="77777777" w:rsidTr="009B16A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527F" w14:textId="77777777" w:rsidR="009B16AB" w:rsidRPr="009B16AB" w:rsidRDefault="009B16AB" w:rsidP="009B16AB">
            <w:pPr>
              <w:tabs>
                <w:tab w:val="left" w:pos="450"/>
              </w:tabs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279B4" w14:textId="77777777" w:rsidR="009B16AB" w:rsidRPr="009B16AB" w:rsidRDefault="009B16AB" w:rsidP="009B16AB">
            <w:pPr>
              <w:tabs>
                <w:tab w:val="left" w:pos="45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Наименование медицинской техники (далее – МТ)</w:t>
            </w:r>
          </w:p>
          <w:p w14:paraId="49C39E45" w14:textId="77777777" w:rsidR="009B16AB" w:rsidRPr="009B16AB" w:rsidRDefault="009B16AB" w:rsidP="009B16AB">
            <w:pPr>
              <w:tabs>
                <w:tab w:val="left" w:pos="45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i/>
                <w:lang w:eastAsia="en-US"/>
              </w:rPr>
              <w:t>(в соответствии с государственным реестром МТ)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9986" w14:textId="4D0787FB" w:rsidR="009B16AB" w:rsidRPr="001E01C6" w:rsidRDefault="009B16AB" w:rsidP="009B16AB">
            <w:pPr>
              <w:widowControl w:val="0"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1E01C6">
              <w:rPr>
                <w:rFonts w:ascii="Times New Roman" w:eastAsia="Times New Roman" w:hAnsi="Times New Roman" w:cs="Times New Roman"/>
                <w:b/>
                <w:lang w:eastAsia="ru-RU"/>
              </w:rPr>
              <w:t>Дефибриллятор-монитор</w:t>
            </w:r>
            <w:r w:rsidR="00D3166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 термопринтером</w:t>
            </w:r>
            <w:bookmarkStart w:id="10" w:name="_GoBack"/>
            <w:bookmarkEnd w:id="10"/>
          </w:p>
        </w:tc>
      </w:tr>
      <w:tr w:rsidR="009B16AB" w:rsidRPr="009B16AB" w14:paraId="156CF93A" w14:textId="77777777" w:rsidTr="009B16AB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6A061AD" w14:textId="34D23496" w:rsidR="009B16AB" w:rsidRPr="009B16AB" w:rsidRDefault="00B237ED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</w:t>
            </w:r>
          </w:p>
        </w:tc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41D00DA7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8976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  <w:p w14:paraId="0FC56586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proofErr w:type="gramStart"/>
            <w:r w:rsidRPr="009B16AB"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 w:rsidRPr="009B16AB">
              <w:rPr>
                <w:rFonts w:ascii="Times New Roman" w:hAnsi="Times New Roman" w:cs="Times New Roman"/>
                <w:lang w:eastAsia="en-US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47902" w14:textId="4A12C6AB" w:rsidR="009B16AB" w:rsidRPr="009B16AB" w:rsidRDefault="009B16AB" w:rsidP="009B16AB">
            <w:pPr>
              <w:suppressAutoHyphens w:val="0"/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 xml:space="preserve">Наименование </w:t>
            </w:r>
            <w:proofErr w:type="gramStart"/>
            <w:r w:rsidRPr="009B16AB">
              <w:rPr>
                <w:rFonts w:ascii="Times New Roman" w:hAnsi="Times New Roman" w:cs="Times New Roman"/>
                <w:b/>
                <w:lang w:eastAsia="en-US"/>
              </w:rPr>
              <w:t>комплектующего</w:t>
            </w:r>
            <w:proofErr w:type="gramEnd"/>
            <w:r w:rsidRPr="009B16AB">
              <w:rPr>
                <w:rFonts w:ascii="Times New Roman" w:hAnsi="Times New Roman" w:cs="Times New Roman"/>
                <w:b/>
                <w:lang w:eastAsia="en-US"/>
              </w:rPr>
              <w:t xml:space="preserve"> к МТ</w:t>
            </w:r>
          </w:p>
          <w:p w14:paraId="4C330576" w14:textId="77777777" w:rsidR="009B16AB" w:rsidRPr="009B16AB" w:rsidRDefault="009B16AB" w:rsidP="009B16AB">
            <w:pPr>
              <w:suppressAutoHyphens w:val="0"/>
              <w:spacing w:after="0"/>
              <w:ind w:left="-97" w:right="-86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i/>
                <w:lang w:eastAsia="en-US"/>
              </w:rPr>
              <w:t>(в соответствии с государственным реестром МТ</w:t>
            </w:r>
            <w:proofErr w:type="gramStart"/>
            <w:r w:rsidRPr="009B16AB">
              <w:rPr>
                <w:rFonts w:ascii="Times New Roman" w:hAnsi="Times New Roman" w:cs="Times New Roman"/>
                <w:i/>
                <w:lang w:eastAsia="en-US"/>
              </w:rPr>
              <w:t xml:space="preserve"> )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5617F" w14:textId="77777777" w:rsidR="009B16AB" w:rsidRPr="009B16AB" w:rsidRDefault="009B16AB" w:rsidP="009B16AB">
            <w:pPr>
              <w:suppressAutoHyphens w:val="0"/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 xml:space="preserve">Краткая техническая характеристика </w:t>
            </w:r>
            <w:proofErr w:type="gramStart"/>
            <w:r w:rsidRPr="009B16AB">
              <w:rPr>
                <w:rFonts w:ascii="Times New Roman" w:hAnsi="Times New Roman" w:cs="Times New Roman"/>
                <w:b/>
                <w:lang w:eastAsia="en-US"/>
              </w:rPr>
              <w:t>комплектующего</w:t>
            </w:r>
            <w:proofErr w:type="gramEnd"/>
            <w:r w:rsidRPr="009B16AB">
              <w:rPr>
                <w:rFonts w:ascii="Times New Roman" w:hAnsi="Times New Roman" w:cs="Times New Roman"/>
                <w:b/>
                <w:lang w:eastAsia="en-US"/>
              </w:rPr>
              <w:t xml:space="preserve"> к МТ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A38FA" w14:textId="77777777" w:rsidR="009B16AB" w:rsidRPr="009B16AB" w:rsidRDefault="009B16AB" w:rsidP="009B16AB">
            <w:pPr>
              <w:suppressAutoHyphens w:val="0"/>
              <w:spacing w:after="0"/>
              <w:ind w:left="-97" w:right="-86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Требуемое количество</w:t>
            </w:r>
          </w:p>
          <w:p w14:paraId="7848A19D" w14:textId="77777777" w:rsidR="009B16AB" w:rsidRPr="009B16AB" w:rsidRDefault="009B16AB" w:rsidP="009B16AB">
            <w:pPr>
              <w:suppressAutoHyphens w:val="0"/>
              <w:spacing w:after="0"/>
              <w:ind w:left="-97" w:right="-86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i/>
                <w:lang w:eastAsia="en-US"/>
              </w:rPr>
              <w:t>(с указанием единицы измерения)</w:t>
            </w:r>
          </w:p>
        </w:tc>
      </w:tr>
      <w:tr w:rsidR="009B16AB" w:rsidRPr="009B16AB" w14:paraId="0ACDA443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10A1DCD9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2CA21BD8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2EAFC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i/>
                <w:lang w:eastAsia="en-US"/>
              </w:rPr>
              <w:t>Основные комплектующие, не хуже:</w:t>
            </w:r>
          </w:p>
        </w:tc>
      </w:tr>
      <w:tr w:rsidR="009B16AB" w:rsidRPr="009B16AB" w14:paraId="4FC505BB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23423C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79B0AB7F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0DB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B16AB">
              <w:rPr>
                <w:rFonts w:ascii="Times New Roman" w:hAnsi="Times New Roman" w:cs="Times New Roman"/>
                <w:lang w:val="en-US"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AF295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color w:val="333333"/>
                <w:lang w:eastAsia="en-US"/>
              </w:rPr>
            </w:pPr>
            <w:r w:rsidRPr="009B16AB">
              <w:rPr>
                <w:rFonts w:ascii="Times New Roman" w:eastAsia="Times New Roman" w:hAnsi="Times New Roman" w:cs="Times New Roman"/>
                <w:lang w:eastAsia="ru-RU"/>
              </w:rPr>
              <w:t>Дефибриллятор-монитор с термопринтером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1472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Общая характеристика: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Тип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дефибрилятора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- 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внешняя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дефибрилляция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. Дисплей цветной жидкокристаллический – наличие. Размер, не менее 7.0 дюймов. Разрешение, не менее 800 х 480. Кол-во волн на экране не менее 3. Индикация: Тревоги, питание, заряд батарей – наличие. Экспорт данных на ПК с помощью USB-накопителя – наличие. Тревоги: 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Визуальная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3 уровня громкости звуковой сигнализации – наличие. Лампа тревоги – наличие. Возрастные группы пациентов: Взрослые, дети, новорожденные – наличие.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Li-ion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батарея не менее 5600mAh – наличие. Время зарядки батареи: до 80% не более двух часов, до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100% не более трех часов. Рабочее время батареи: Режим мониторинга не менее 2 часов. Режим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не менее 100 разрядов по 360Дж. Режим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кардиостимуляции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не менее 2 часов (с нагрузкой 50 Ом, частота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кардиостимуляции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: 80 уд/мин, выходной сигнал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кардиостимуляции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60 мА).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 Дефибриллятор: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Режим мониторинга – наличие. Режим ручной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– наличие. Режим АНД (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полуавтоматическая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внешняя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дефибрилляция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) – наличие. Режим 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наружной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кардиостимуляции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– наличие. Форма импульса: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полусинусоида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>. Погрешность энергии: не более  ±2 Дж или 15% от заданного значения (в зависимости от того, что больше) при импедансе 25-175 Ом. Время зарядки: не более 5 секунд до 200Дж при полностью заряженной батарее, не более 8 секунд до 360 Дж при полностью заряженной батарее. Разряда: через многофункциональные накладные электроды дефибриллятора или разрядные электроды. Диапазон импеданса пациента: от 25 до 175Ом (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внешняя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дефибрилляция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). Выходная энергия: 1, 2, 3, 4, 5, 6, 7, 8, 9, 10, 15, 20, 30, 50, 70, 100, 150, 170, 200, 300, 360 Дж. Синхронная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кардиоверсия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: передача энергии начинается в пределах 60мс от пика QRS. Кривая: однофазная прямоугольная импульсная. Ширина импульса: ±20мс, 5%. Рефрактерный период: 200-300мс, ±3%. Режим стимуляции: по запросу или фиксированный. Частота стимуляции: 40-170им./мин, ±1.5%. Выходной сигнал стимуляции: 0-200мА, ±5% или 5мА. Стимуляция: 0,044444444. </w:t>
            </w:r>
            <w:r w:rsidRPr="009B16AB">
              <w:rPr>
                <w:rFonts w:ascii="Times New Roman" w:eastAsia="SimSun" w:hAnsi="Times New Roman" w:cs="Times New Roman"/>
                <w:b/>
                <w:lang w:eastAsia="en-US"/>
              </w:rPr>
              <w:t>АНД: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Серия разрядов: Уровень энергии: от 100 до 360 Дж (регулируется), разряды: 1, 2, 3 (регулируется). Пригодный для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ритм: ЖФ, ЖТ (ЧСС&gt;150уд/мин, и ширина QRS&gt;120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мс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). </w:t>
            </w:r>
            <w:proofErr w:type="spellStart"/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Мониторируемые</w:t>
            </w:r>
            <w:proofErr w:type="spellEnd"/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 параметры: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ЭКГ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(наличие)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3/5 отведений – наличие. Выбор отведений не хуже: </w:t>
            </w:r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I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</w:t>
            </w:r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II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</w:t>
            </w:r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III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aVR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aVL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aVF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</w:t>
            </w:r>
            <w:r w:rsidRPr="009B16AB">
              <w:rPr>
                <w:rFonts w:ascii="Times New Roman" w:eastAsia="SimSun" w:hAnsi="Times New Roman" w:cs="Times New Roman"/>
                <w:lang w:val="en-US" w:eastAsia="en-US"/>
              </w:rPr>
              <w:t>V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>. Скорость развертки не менее: 6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,25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мм/сек, 12,5 мм/сек, 25 мм/сек, 50 мм/сек. Полоса пропускания: режим диагностики не менее от 0,05 до 150 Гц, режим мониторинга не менее от 0,5 до 40 Гц, режим терапии не менее от 1 до 20 Гц. Защита от ВЧ-коагулятора – наличие. Защита от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дефибрилляции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– наличие. Анализ аритмий – наличие. 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ЧСС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(наличие)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Диапазон измерений не менее: взрослые 15-300 уд/мин, дети/новорожденные 15-350 уд/мин. Погрешность не хуже ±1% или ±1 уд/мин, большее из значений. Разрешение не более 1 уд/мин. 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Дыхание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(наличие)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Методика: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трансторакальный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импеданс. Диапазон измерений не менее: взрослые 0–120, дети/новорожденные 0-150. Время тревоги по апноэ не менее: 10 с, 15 с, 20 с, 25 с, 30 с, 35 с, 40 с. 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SpO</w:t>
            </w:r>
            <w:r w:rsidRPr="009B16AB">
              <w:rPr>
                <w:rFonts w:ascii="Times New Roman" w:eastAsia="SimSun" w:hAnsi="Times New Roman" w:cs="Times New Roman"/>
                <w:b/>
                <w:bCs/>
                <w:vertAlign w:val="subscript"/>
                <w:lang w:eastAsia="en-US"/>
              </w:rPr>
              <w:t xml:space="preserve">2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>наличие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Диапазон измерений не менее 0 – 100%. Разрешение не более 1%. Точность не хуже ±2% (70-100%). Диапазон частоты пульса не менее 20–254 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в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мин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разрешение не более 1 уд., точность не хуже ±1 уд. 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НИАД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>наличие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: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Метод осциллометрический. Режимы: ручной /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lastRenderedPageBreak/>
              <w:t xml:space="preserve">автоматический. Измеряемые параметры: систолическое, диастолическое и среднее давление, частота пульса. Диапазон измерений не менее: взрослые 15 – 270 мм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дети 15 – 200 мм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, новорожденные 10 - 135 мм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>. Тревоги: систол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., 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сред., диастол. Давление. Разрешение не более 1 мм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. Единицы измерения: 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</w:t>
            </w:r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/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кРа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(по выбору пользователя). Защита от избыточного давления – наличие. </w:t>
            </w:r>
            <w:proofErr w:type="spellStart"/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Капнометрия</w:t>
            </w:r>
            <w:proofErr w:type="spellEnd"/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 (ЕТСО</w:t>
            </w:r>
            <w:proofErr w:type="gramStart"/>
            <w:r w:rsidRPr="009B16AB">
              <w:rPr>
                <w:rFonts w:ascii="Times New Roman" w:eastAsia="SimSun" w:hAnsi="Times New Roman" w:cs="Times New Roman"/>
                <w:b/>
                <w:bCs/>
                <w:vertAlign w:val="subscript"/>
                <w:lang w:eastAsia="en-US"/>
              </w:rPr>
              <w:t>2</w:t>
            </w:r>
            <w:proofErr w:type="gramEnd"/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)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(опционально)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Метод инфракрасная абсорбция. Диапазон измерений не менее 0 – 99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. Разрешение не более 1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. Точность не хуже: ±2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</w:t>
            </w:r>
            <w:proofErr w:type="gram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Hg</w:t>
            </w:r>
            <w:proofErr w:type="spellEnd"/>
            <w:proofErr w:type="gram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(0-40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), ±5% (41-76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), ±10% (77-99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ммHg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). Положение датчика: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Sidestream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. Показания на дисплее: </w:t>
            </w:r>
            <w:proofErr w:type="spellStart"/>
            <w:r w:rsidRPr="009B16AB">
              <w:rPr>
                <w:rFonts w:ascii="Times New Roman" w:eastAsia="SimSun" w:hAnsi="Times New Roman" w:cs="Times New Roman"/>
                <w:lang w:eastAsia="en-US"/>
              </w:rPr>
              <w:t>Fi</w:t>
            </w:r>
            <w:proofErr w:type="spellEnd"/>
            <w:r w:rsidRPr="009B16AB">
              <w:rPr>
                <w:rFonts w:ascii="Times New Roman" w:eastAsia="SimSun" w:hAnsi="Times New Roman" w:cs="Times New Roman"/>
                <w:lang w:eastAsia="en-US"/>
              </w:rPr>
              <w:t xml:space="preserve"> и ЕТ. 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 xml:space="preserve">Термопринтер 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>(наличие)</w:t>
            </w:r>
            <w:r w:rsidRPr="009B16AB">
              <w:rPr>
                <w:rFonts w:ascii="Times New Roman" w:eastAsia="SimSun" w:hAnsi="Times New Roman" w:cs="Times New Roman"/>
                <w:b/>
                <w:bCs/>
                <w:lang w:eastAsia="en-US"/>
              </w:rPr>
              <w:t>:</w:t>
            </w:r>
            <w:r w:rsidRPr="009B16AB">
              <w:rPr>
                <w:rFonts w:ascii="Times New Roman" w:eastAsia="SimSun" w:hAnsi="Times New Roman" w:cs="Times New Roman"/>
                <w:bCs/>
                <w:lang w:eastAsia="en-US"/>
              </w:rPr>
              <w:t xml:space="preserve"> </w:t>
            </w:r>
            <w:r w:rsidRPr="009B16AB">
              <w:rPr>
                <w:rFonts w:ascii="Times New Roman" w:eastAsia="SimSun" w:hAnsi="Times New Roman" w:cs="Times New Roman"/>
                <w:lang w:eastAsia="en-US"/>
              </w:rPr>
              <w:t>Ширина бумаги 50 мм. Скорость печати 25; 50 мм/сек.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3CD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lastRenderedPageBreak/>
              <w:t>1 комплект</w:t>
            </w:r>
          </w:p>
        </w:tc>
      </w:tr>
      <w:tr w:rsidR="009B16AB" w:rsidRPr="009B16AB" w14:paraId="1C389835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479B9EA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CDE1DD3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AFCFF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i/>
                <w:lang w:eastAsia="en-US"/>
              </w:rPr>
              <w:t>Дополнительные комплектующие, не хуже:</w:t>
            </w:r>
          </w:p>
        </w:tc>
      </w:tr>
      <w:tr w:rsidR="009B16AB" w:rsidRPr="009B16AB" w14:paraId="336128CC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3ED5D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25E6E5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BE6E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3045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>ЭКГ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5844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Кабель ЭКГ на 5 отведений в комплекте с отведениями и ЭКГ электродами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A75C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 комплект</w:t>
            </w:r>
          </w:p>
        </w:tc>
      </w:tr>
      <w:tr w:rsidR="009B16AB" w:rsidRPr="009B16AB" w14:paraId="71AC856D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166F2AD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5578A526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758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83E5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 xml:space="preserve">Набор внешних электродов </w:t>
            </w:r>
            <w:proofErr w:type="gramStart"/>
            <w:r w:rsidRPr="009B16AB">
              <w:rPr>
                <w:rFonts w:ascii="Times New Roman" w:hAnsi="Times New Roman"/>
                <w:lang w:eastAsia="ru-RU"/>
              </w:rPr>
              <w:t>для</w:t>
            </w:r>
            <w:proofErr w:type="gramEnd"/>
          </w:p>
          <w:p w14:paraId="30B9EFD0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9B16AB">
              <w:rPr>
                <w:rFonts w:ascii="Times New Roman" w:hAnsi="Times New Roman"/>
                <w:lang w:eastAsia="ru-RU"/>
              </w:rPr>
              <w:t>дефибрилляции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CFB5" w14:textId="4D5C779F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Комплект электродов внешних многоразовых ("утюги") для </w:t>
            </w:r>
            <w:proofErr w:type="spellStart"/>
            <w:r w:rsidRPr="009B16AB">
              <w:rPr>
                <w:rFonts w:ascii="Times New Roman" w:hAnsi="Times New Roman" w:cs="Times New Roman"/>
                <w:lang w:eastAsia="en-US"/>
              </w:rPr>
              <w:t>дефибрилляции</w:t>
            </w:r>
            <w:proofErr w:type="spellEnd"/>
            <w:r w:rsidRPr="009B16AB">
              <w:rPr>
                <w:rFonts w:ascii="Times New Roman" w:hAnsi="Times New Roman" w:cs="Times New Roman"/>
                <w:lang w:eastAsia="en-US"/>
              </w:rPr>
              <w:t xml:space="preserve"> (для взрослых, детей и новорожденных)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A481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 комплект</w:t>
            </w:r>
          </w:p>
        </w:tc>
      </w:tr>
      <w:tr w:rsidR="009B16AB" w:rsidRPr="009B16AB" w14:paraId="648AAE38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87961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95D4FC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F3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0DF65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 xml:space="preserve">Набор внешних одноразовых электродов для </w:t>
            </w:r>
            <w:proofErr w:type="spellStart"/>
            <w:r w:rsidRPr="009B16AB">
              <w:rPr>
                <w:rFonts w:ascii="Times New Roman" w:hAnsi="Times New Roman"/>
                <w:lang w:eastAsia="ru-RU"/>
              </w:rPr>
              <w:t>кардиостимуляции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D412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Набор внешних электродов для </w:t>
            </w:r>
            <w:proofErr w:type="spellStart"/>
            <w:r w:rsidRPr="009B16AB">
              <w:rPr>
                <w:rFonts w:ascii="Times New Roman" w:hAnsi="Times New Roman" w:cs="Times New Roman"/>
                <w:lang w:eastAsia="en-US"/>
              </w:rPr>
              <w:t>кардиостимуляции</w:t>
            </w:r>
            <w:proofErr w:type="spellEnd"/>
            <w:r w:rsidRPr="009B16AB">
              <w:rPr>
                <w:rFonts w:ascii="Times New Roman" w:hAnsi="Times New Roman" w:cs="Times New Roman"/>
                <w:lang w:eastAsia="en-US"/>
              </w:rPr>
              <w:t xml:space="preserve">, АНД, одноразовый, </w:t>
            </w:r>
            <w:proofErr w:type="spellStart"/>
            <w:r w:rsidRPr="009B16AB">
              <w:rPr>
                <w:rFonts w:ascii="Times New Roman" w:hAnsi="Times New Roman" w:cs="Times New Roman"/>
                <w:lang w:eastAsia="en-US"/>
              </w:rPr>
              <w:t>взр</w:t>
            </w:r>
            <w:proofErr w:type="spellEnd"/>
            <w:r w:rsidRPr="009B16AB">
              <w:rPr>
                <w:rFonts w:ascii="Times New Roman" w:hAnsi="Times New Roman" w:cs="Times New Roman"/>
                <w:lang w:eastAsia="en-US"/>
              </w:rPr>
              <w:t xml:space="preserve">: - 1 набор мультифункциональных электродов для </w:t>
            </w:r>
            <w:proofErr w:type="spellStart"/>
            <w:r w:rsidRPr="009B16AB">
              <w:rPr>
                <w:rFonts w:ascii="Times New Roman" w:hAnsi="Times New Roman" w:cs="Times New Roman"/>
                <w:lang w:eastAsia="en-US"/>
              </w:rPr>
              <w:t>дефибрилляции</w:t>
            </w:r>
            <w:proofErr w:type="spellEnd"/>
            <w:r w:rsidRPr="009B16AB">
              <w:rPr>
                <w:rFonts w:ascii="Times New Roman" w:hAnsi="Times New Roman" w:cs="Times New Roman"/>
                <w:lang w:eastAsia="en-US"/>
              </w:rPr>
              <w:t xml:space="preserve">, </w:t>
            </w:r>
            <w:proofErr w:type="spellStart"/>
            <w:r w:rsidRPr="009B16AB">
              <w:rPr>
                <w:rFonts w:ascii="Times New Roman" w:hAnsi="Times New Roman" w:cs="Times New Roman"/>
                <w:lang w:eastAsia="en-US"/>
              </w:rPr>
              <w:t>взр</w:t>
            </w:r>
            <w:proofErr w:type="spellEnd"/>
            <w:r w:rsidRPr="009B16AB">
              <w:rPr>
                <w:rFonts w:ascii="Times New Roman" w:hAnsi="Times New Roman" w:cs="Times New Roman"/>
                <w:lang w:eastAsia="en-US"/>
              </w:rPr>
              <w:t>, одноразовый; - 1 кабель для мультифункциональных электродов с тестовой нагрузкой (500м)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A116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3 комплекта</w:t>
            </w:r>
          </w:p>
        </w:tc>
      </w:tr>
      <w:tr w:rsidR="009B16AB" w:rsidRPr="009B16AB" w14:paraId="7572B057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4A837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A2665D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DA79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21E2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>Аккумуляторная батарея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7B159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Встроенный аккумулятор литий-ионный, не менее 5600мАч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596E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1 </w:t>
            </w:r>
            <w:proofErr w:type="spellStart"/>
            <w:proofErr w:type="gramStart"/>
            <w:r w:rsidRPr="009B16AB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</w:tr>
      <w:tr w:rsidR="009B16AB" w:rsidRPr="009B16AB" w14:paraId="4D156F88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40293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439CBE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0E89D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7C5F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eastAsia="Times New Roman" w:hAnsi="Times New Roman"/>
                <w:lang w:eastAsia="ru-RU"/>
              </w:rPr>
              <w:t>НИАД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F7DD" w14:textId="6F65DF02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eastAsia="Times New Roman" w:hAnsi="Times New Roman"/>
                <w:lang w:eastAsia="ru-RU"/>
              </w:rPr>
              <w:t>Манжета НИАД многоразовая (25-35 см) с трубкой, взрослая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D1B1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1 </w:t>
            </w:r>
            <w:proofErr w:type="spellStart"/>
            <w:proofErr w:type="gramStart"/>
            <w:r w:rsidRPr="009B16AB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</w:tr>
      <w:tr w:rsidR="009B16AB" w:rsidRPr="009B16AB" w14:paraId="20C22960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64948A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A34DB3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7E2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8BDE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val="en-US" w:eastAsia="ru-RU"/>
              </w:rPr>
              <w:t>SpO2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7420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Удлинитель</w:t>
            </w:r>
            <w:r w:rsidRPr="009B16AB">
              <w:rPr>
                <w:rFonts w:ascii="Times New Roman" w:hAnsi="Times New Roman" w:cs="Times New Roman"/>
                <w:lang w:val="en-US" w:eastAsia="en-US"/>
              </w:rPr>
              <w:t xml:space="preserve"> SpO2 7Pin, 2,5</w:t>
            </w:r>
            <w:r w:rsidRPr="009B16AB">
              <w:rPr>
                <w:rFonts w:ascii="Times New Roman" w:hAnsi="Times New Roman" w:cs="Times New Roman"/>
                <w:lang w:eastAsia="en-US"/>
              </w:rPr>
              <w:t>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DD79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1 </w:t>
            </w:r>
            <w:proofErr w:type="spellStart"/>
            <w:proofErr w:type="gramStart"/>
            <w:r w:rsidRPr="009B16AB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</w:tr>
      <w:tr w:rsidR="009B16AB" w:rsidRPr="009B16AB" w14:paraId="3EB18C49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BA071D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AFC911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495F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A432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9B16AB">
              <w:rPr>
                <w:rFonts w:ascii="Times New Roman" w:hAnsi="Times New Roman"/>
                <w:lang w:val="en-US" w:eastAsia="ru-RU"/>
              </w:rPr>
              <w:t>SpO2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FCE1B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Датчик многоразовый </w:t>
            </w:r>
            <w:proofErr w:type="spellStart"/>
            <w:r w:rsidRPr="009B16AB">
              <w:rPr>
                <w:rFonts w:ascii="Times New Roman" w:hAnsi="Times New Roman" w:cs="Times New Roman"/>
                <w:lang w:val="en-US" w:eastAsia="en-US"/>
              </w:rPr>
              <w:t>SpO</w:t>
            </w:r>
            <w:proofErr w:type="spellEnd"/>
            <w:r w:rsidRPr="009B16AB">
              <w:rPr>
                <w:rFonts w:ascii="Times New Roman" w:hAnsi="Times New Roman" w:cs="Times New Roman"/>
                <w:lang w:eastAsia="en-US"/>
              </w:rPr>
              <w:t>2, для взрослых, для пальца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2C7A4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1 </w:t>
            </w:r>
            <w:proofErr w:type="spellStart"/>
            <w:proofErr w:type="gramStart"/>
            <w:r w:rsidRPr="009B16AB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</w:tr>
      <w:tr w:rsidR="009B16AB" w:rsidRPr="009B16AB" w14:paraId="7BDC7779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5F9EB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58B649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val="en-US"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E642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66B7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>Чехол и упаковка в комплекте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542B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Сумка для транспортировки дефибриллятора с карманами для принадлежностей и аксессуаров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DDFB9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 комплект</w:t>
            </w:r>
          </w:p>
        </w:tc>
      </w:tr>
      <w:tr w:rsidR="009B16AB" w:rsidRPr="009B16AB" w14:paraId="77271D93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050CC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88750E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76DA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37BA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>Монтажный комплект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ACB1" w14:textId="32293E2C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Комплект для монтажа на стол/стену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DF23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 комплект</w:t>
            </w:r>
          </w:p>
        </w:tc>
      </w:tr>
      <w:tr w:rsidR="009B16AB" w:rsidRPr="009B16AB" w14:paraId="57FA2BC6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A684C4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40307D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0AB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107B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>Тележка в комплекте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1E3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Мобильная тележка на колесах, для перемещения аппарата и принадлежностей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1487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 комплект</w:t>
            </w:r>
          </w:p>
        </w:tc>
      </w:tr>
      <w:tr w:rsidR="009B16AB" w:rsidRPr="009B16AB" w14:paraId="730A923C" w14:textId="77777777" w:rsidTr="009B16AB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6E35A1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0C2E24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EDF3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5912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B16AB">
              <w:rPr>
                <w:rFonts w:ascii="Times New Roman" w:hAnsi="Times New Roman"/>
                <w:lang w:eastAsia="ru-RU"/>
              </w:rPr>
              <w:t>Принтер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E08E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Встроенный термопринтер, включая 3 рулона бумаги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7956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1 комплект</w:t>
            </w:r>
          </w:p>
        </w:tc>
      </w:tr>
      <w:tr w:rsidR="009B16AB" w:rsidRPr="009B16AB" w14:paraId="611FFB7F" w14:textId="77777777" w:rsidTr="009B16AB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262ADF4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EB84A4D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72B96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i/>
                <w:lang w:eastAsia="en-US"/>
              </w:rPr>
              <w:t>Расходные материалы и изнашиваемые узлы, не хуже:</w:t>
            </w:r>
          </w:p>
        </w:tc>
      </w:tr>
      <w:tr w:rsidR="009B16AB" w:rsidRPr="009B16AB" w14:paraId="6AD2FEFF" w14:textId="77777777" w:rsidTr="009B16AB">
        <w:trPr>
          <w:trHeight w:val="18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002775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F671B1" w14:textId="77777777" w:rsidR="009B16AB" w:rsidRPr="009B16AB" w:rsidRDefault="009B16AB" w:rsidP="009B16AB">
            <w:pPr>
              <w:suppressAutoHyphens w:val="0"/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48A5D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val="kk-KZ" w:eastAsia="en-US"/>
              </w:rPr>
              <w:t>1</w:t>
            </w:r>
            <w:r w:rsidRPr="009B16AB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CDD51" w14:textId="77777777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9B16AB">
              <w:rPr>
                <w:rFonts w:ascii="Times New Roman" w:eastAsia="Times New Roman" w:hAnsi="Times New Roman"/>
                <w:lang w:eastAsia="ru-RU"/>
              </w:rPr>
              <w:t>Бумага для принтера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F32380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Термобумага (50 мм * 20м)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5AC62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3 </w:t>
            </w:r>
            <w:proofErr w:type="spellStart"/>
            <w:proofErr w:type="gramStart"/>
            <w:r w:rsidRPr="009B16AB">
              <w:rPr>
                <w:rFonts w:ascii="Times New Roman" w:hAnsi="Times New Roman" w:cs="Times New Roman"/>
                <w:lang w:eastAsia="en-US"/>
              </w:rPr>
              <w:t>шт</w:t>
            </w:r>
            <w:proofErr w:type="spellEnd"/>
            <w:proofErr w:type="gramEnd"/>
          </w:p>
        </w:tc>
      </w:tr>
      <w:tr w:rsidR="009B16AB" w:rsidRPr="009B16AB" w14:paraId="0263DD39" w14:textId="77777777" w:rsidTr="009B16A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D5CD8" w14:textId="27BC8A3F" w:rsidR="009B16AB" w:rsidRPr="009B16AB" w:rsidRDefault="00B237ED" w:rsidP="009B16AB">
            <w:pPr>
              <w:tabs>
                <w:tab w:val="left" w:pos="450"/>
              </w:tabs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FAD00" w14:textId="7342EDEE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bCs/>
                <w:lang w:eastAsia="en-US"/>
              </w:rPr>
              <w:t>Требования к условиям эксплуатации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AD5E" w14:textId="69AEBC65" w:rsidR="009B16AB" w:rsidRPr="009B16AB" w:rsidRDefault="009B16AB" w:rsidP="009B16AB">
            <w:pPr>
              <w:shd w:val="clear" w:color="auto" w:fill="FFFFFF"/>
              <w:tabs>
                <w:tab w:val="left" w:pos="278"/>
                <w:tab w:val="left" w:pos="3125"/>
              </w:tabs>
              <w:suppressAutoHyphens w:val="0"/>
              <w:spacing w:after="0" w:line="240" w:lineRule="auto"/>
              <w:ind w:left="14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>Электропитание: стандартная электрическая сеть 220</w:t>
            </w:r>
            <w:r w:rsidRPr="009B16AB">
              <w:rPr>
                <w:rFonts w:ascii="Times New Roman" w:hAnsi="Times New Roman" w:cs="Times New Roman"/>
                <w:u w:val="single"/>
                <w:lang w:eastAsia="en-US"/>
              </w:rPr>
              <w:t>+</w:t>
            </w:r>
            <w:r w:rsidRPr="009B16AB">
              <w:rPr>
                <w:rFonts w:ascii="Times New Roman" w:hAnsi="Times New Roman" w:cs="Times New Roman"/>
                <w:lang w:eastAsia="en-US"/>
              </w:rPr>
              <w:t>10%, 50 Гц.</w:t>
            </w:r>
          </w:p>
        </w:tc>
      </w:tr>
      <w:tr w:rsidR="009B16AB" w:rsidRPr="009B16AB" w14:paraId="553937C5" w14:textId="77777777" w:rsidTr="009B16AB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A80BD" w14:textId="1A17050A" w:rsidR="009B16AB" w:rsidRPr="009B16AB" w:rsidRDefault="00B237ED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9B2E0" w14:textId="6F7E4F1F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Условия осуществления поставки МТ</w:t>
            </w:r>
          </w:p>
          <w:p w14:paraId="446FE82F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 w:rsidRPr="009B16AB">
              <w:rPr>
                <w:rFonts w:ascii="Times New Roman" w:hAnsi="Times New Roman" w:cs="Times New Roman"/>
                <w:lang w:eastAsia="en-US"/>
              </w:rPr>
              <w:t xml:space="preserve">(в соответствии с ИНКОТЕРМС </w:t>
            </w:r>
            <w:r w:rsidRPr="009B16AB">
              <w:rPr>
                <w:rFonts w:ascii="Times New Roman" w:hAnsi="Times New Roman" w:cs="Times New Roman"/>
                <w:lang w:eastAsia="en-US"/>
              </w:rPr>
              <w:lastRenderedPageBreak/>
              <w:t>2010)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1E61" w14:textId="7D1A4050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DDP условия осуществления поставки медицинской техники согласно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gramStart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условиям</w:t>
            </w:r>
            <w:proofErr w:type="gramEnd"/>
            <w:r w:rsidRPr="005F44E0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договора</w:t>
            </w:r>
            <w:r w:rsidR="00212E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. </w:t>
            </w:r>
            <w:r w:rsidR="00212E35" w:rsidRPr="00212E35">
              <w:rPr>
                <w:rFonts w:ascii="Times New Roman" w:eastAsia="Times New Roman" w:hAnsi="Times New Roman" w:cs="Times New Roman"/>
                <w:bCs/>
                <w:lang w:eastAsia="ru-RU"/>
              </w:rPr>
              <w:t>Наличие регистрационного удостоверения, сертификат соответствия,  письмо или сертификат о том, что оборудование является или не является средством измерения.</w:t>
            </w:r>
          </w:p>
        </w:tc>
      </w:tr>
      <w:tr w:rsidR="009B16AB" w:rsidRPr="009B16AB" w14:paraId="51DDADDD" w14:textId="77777777" w:rsidTr="009B16A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D53D1" w14:textId="44E505ED" w:rsidR="009B16AB" w:rsidRPr="009B16AB" w:rsidRDefault="00B237ED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524D5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Срок поставки МТ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EA26" w14:textId="4BC1A5C0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5F44E0">
              <w:rPr>
                <w:rFonts w:ascii="Times New Roman" w:hAnsi="Times New Roman" w:cs="Times New Roman"/>
              </w:rPr>
              <w:t>Срок поставки медицинской техники и место дислокации</w:t>
            </w:r>
            <w:r>
              <w:rPr>
                <w:rFonts w:ascii="Times New Roman" w:hAnsi="Times New Roman" w:cs="Times New Roman"/>
              </w:rPr>
              <w:t xml:space="preserve">: до 15 декабря 2024 года, </w:t>
            </w:r>
            <w:r w:rsidRPr="000342B1">
              <w:rPr>
                <w:rFonts w:ascii="Times New Roman" w:hAnsi="Times New Roman" w:cs="Times New Roman"/>
              </w:rPr>
              <w:t>г. Караганда, проспект Шахтеров 78</w:t>
            </w:r>
          </w:p>
        </w:tc>
      </w:tr>
      <w:tr w:rsidR="009B16AB" w:rsidRPr="009B16AB" w14:paraId="29087C0C" w14:textId="77777777" w:rsidTr="009B16AB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3CD14" w14:textId="0E552CCE" w:rsidR="009B16AB" w:rsidRPr="009B16AB" w:rsidRDefault="00B237ED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F5148" w14:textId="77777777" w:rsidR="009B16AB" w:rsidRPr="009B16AB" w:rsidRDefault="009B16AB" w:rsidP="009B16AB">
            <w:pPr>
              <w:suppressAutoHyphens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16AB">
              <w:rPr>
                <w:rFonts w:ascii="Times New Roman" w:hAnsi="Times New Roman" w:cs="Times New Roman"/>
                <w:b/>
                <w:lang w:eastAsia="en-US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6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E1B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Гарантийное сервисное обслуживание медицинской техники не менее 37 месяцев.</w:t>
            </w:r>
          </w:p>
          <w:p w14:paraId="15EC8C5D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Плановое техническое обслуживание проводится не реже чем 1 раз в квартал.</w:t>
            </w:r>
          </w:p>
          <w:p w14:paraId="2ED19B5C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3A41EE84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замену отработавших ресурс составных частей;</w:t>
            </w:r>
          </w:p>
          <w:p w14:paraId="0E680C7B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замене или восстановлении отдельных частей медицинской техники;</w:t>
            </w:r>
          </w:p>
          <w:p w14:paraId="48B38BF2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14:paraId="2B0CA4C6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чистку, смазку и при необходимости переборку основных механизмов и узлов;</w:t>
            </w:r>
          </w:p>
          <w:p w14:paraId="1F19FBF3" w14:textId="77777777" w:rsidR="009B16AB" w:rsidRPr="00230875" w:rsidRDefault="009B16AB" w:rsidP="009B1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230875">
              <w:rPr>
                <w:rFonts w:ascii="Times New Roman" w:eastAsia="Times New Roman" w:hAnsi="Times New Roman" w:cs="Times New Roman"/>
                <w:color w:val="00000A"/>
              </w:rPr>
              <w:t>блочно</w:t>
            </w:r>
            <w:proofErr w:type="spellEnd"/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-узловой разборкой);</w:t>
            </w:r>
          </w:p>
          <w:p w14:paraId="3EC86647" w14:textId="42E35FB6" w:rsidR="009B16AB" w:rsidRPr="009B16AB" w:rsidRDefault="009B16AB" w:rsidP="009B16AB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30875">
              <w:rPr>
                <w:rFonts w:ascii="Times New Roman" w:eastAsia="Times New Roman" w:hAnsi="Times New Roman" w:cs="Times New Roman"/>
                <w:color w:val="00000A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4390021" w14:textId="38FA74E0" w:rsidR="006E049B" w:rsidRPr="001E01C6" w:rsidRDefault="009B16AB" w:rsidP="001E01C6">
      <w:pPr>
        <w:suppressAutoHyphens w:val="0"/>
        <w:spacing w:after="0"/>
        <w:rPr>
          <w:rFonts w:ascii="Times New Roman" w:hAnsi="Times New Roman" w:cs="Times New Roman"/>
          <w:i/>
          <w:lang w:eastAsia="en-US"/>
        </w:rPr>
      </w:pPr>
      <w:r w:rsidRPr="009B16AB">
        <w:rPr>
          <w:rFonts w:ascii="Times New Roman" w:hAnsi="Times New Roman" w:cs="Times New Roman"/>
          <w:i/>
          <w:color w:val="000000"/>
          <w:lang w:eastAsia="en-US"/>
        </w:rPr>
        <w:t xml:space="preserve"> </w:t>
      </w:r>
    </w:p>
    <w:p w14:paraId="09C6BBF2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  <w:u w:val="single"/>
        </w:rPr>
      </w:pPr>
      <w:r w:rsidRPr="00246727">
        <w:rPr>
          <w:rFonts w:ascii="Times New Roman" w:hAnsi="Times New Roman"/>
          <w:u w:val="single"/>
        </w:rPr>
        <w:t xml:space="preserve">Потенциальные поставщики должны гарантировать выполнение следующих сопутствующих услуг: </w:t>
      </w:r>
    </w:p>
    <w:p w14:paraId="2824F11B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</w:rPr>
      </w:pPr>
      <w:r w:rsidRPr="00246727">
        <w:rPr>
          <w:rFonts w:ascii="Times New Roman" w:hAnsi="Times New Roman"/>
        </w:rPr>
        <w:t>1) Потенциальные поставщики обязаны обеспечить доставку товара в полном объеме непосредственно до КГП «Поликлиника №3 города Караганды» г. Караганда, проспект Шахтеров,  78</w:t>
      </w:r>
    </w:p>
    <w:p w14:paraId="2BD1879D" w14:textId="204C6668" w:rsidR="006E049B" w:rsidRPr="006E049B" w:rsidRDefault="006E049B" w:rsidP="006E049B">
      <w:pPr>
        <w:spacing w:after="0"/>
        <w:jc w:val="both"/>
        <w:rPr>
          <w:rFonts w:ascii="Times New Roman" w:hAnsi="Times New Roman" w:cs="Times New Roman"/>
        </w:rPr>
      </w:pPr>
      <w:r w:rsidRPr="00246727">
        <w:rPr>
          <w:rFonts w:ascii="Times New Roman" w:hAnsi="Times New Roman" w:cs="Times New Roman"/>
        </w:rPr>
        <w:t>2) Обеспечить страховку товара, соответствующее  его хранение при прохождении таможенной  очистки, уплату таможенных пошлин, налогов, сборов и любые  другие  вспомогательные  услуги,  подлежащие  выполнению  потенциальным  поставщиком на  всем  протяжении  транспортировки медицинских изделий до момента  поставки  конечному  получателю, при поставке предоставить  сертификат  установленного образца на медицинские изделия.</w:t>
      </w:r>
    </w:p>
    <w:p w14:paraId="2E016B7D" w14:textId="15902479" w:rsidR="006E049B" w:rsidRPr="006E049B" w:rsidRDefault="006E049B" w:rsidP="006E049B">
      <w:pPr>
        <w:spacing w:after="0"/>
        <w:jc w:val="both"/>
        <w:rPr>
          <w:rFonts w:ascii="Times New Roman" w:hAnsi="Times New Roman" w:cs="Times New Roman"/>
        </w:rPr>
      </w:pPr>
      <w:r w:rsidRPr="006E049B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 xml:space="preserve">В случае, если медицинское оборудование является средством измерения, предоставить сертификат о поверке. Оборудование должно быть с </w:t>
      </w:r>
      <w:proofErr w:type="gramStart"/>
      <w:r>
        <w:rPr>
          <w:rFonts w:ascii="Times New Roman" w:hAnsi="Times New Roman" w:cs="Times New Roman"/>
        </w:rPr>
        <w:t>реестре</w:t>
      </w:r>
      <w:proofErr w:type="gramEnd"/>
      <w:r>
        <w:rPr>
          <w:rFonts w:ascii="Times New Roman" w:hAnsi="Times New Roman" w:cs="Times New Roman"/>
        </w:rPr>
        <w:t xml:space="preserve"> утвержденных типов средств измерения.</w:t>
      </w:r>
    </w:p>
    <w:p w14:paraId="0AD66BC2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  <w:b/>
        </w:rPr>
      </w:pPr>
    </w:p>
    <w:p w14:paraId="5EF0A88C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  <w:b/>
        </w:rPr>
      </w:pPr>
      <w:r w:rsidRPr="00246727">
        <w:rPr>
          <w:rFonts w:ascii="Times New Roman" w:hAnsi="Times New Roman"/>
          <w:b/>
        </w:rPr>
        <w:t xml:space="preserve">Организатор тендера КГП «Поликлиника №3 </w:t>
      </w:r>
    </w:p>
    <w:p w14:paraId="517EF01B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  <w:b/>
        </w:rPr>
      </w:pPr>
      <w:r w:rsidRPr="00246727">
        <w:rPr>
          <w:rFonts w:ascii="Times New Roman" w:hAnsi="Times New Roman"/>
          <w:b/>
        </w:rPr>
        <w:t xml:space="preserve">города Караганды»                 </w:t>
      </w:r>
    </w:p>
    <w:p w14:paraId="0DCE0F35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  <w:b/>
        </w:rPr>
      </w:pPr>
      <w:r w:rsidRPr="00246727">
        <w:rPr>
          <w:rFonts w:ascii="Times New Roman" w:hAnsi="Times New Roman"/>
          <w:b/>
        </w:rPr>
        <w:t xml:space="preserve">Директор                                                                                                                                         ______________________  </w:t>
      </w:r>
      <w:proofErr w:type="spellStart"/>
      <w:r w:rsidRPr="00246727">
        <w:rPr>
          <w:rFonts w:ascii="Times New Roman" w:hAnsi="Times New Roman"/>
          <w:b/>
        </w:rPr>
        <w:t>Буранкулова</w:t>
      </w:r>
      <w:proofErr w:type="spellEnd"/>
      <w:r w:rsidRPr="00246727">
        <w:rPr>
          <w:rFonts w:ascii="Times New Roman" w:hAnsi="Times New Roman"/>
          <w:b/>
        </w:rPr>
        <w:t xml:space="preserve"> С.Н.</w:t>
      </w:r>
    </w:p>
    <w:p w14:paraId="352A1E19" w14:textId="77777777" w:rsidR="006E049B" w:rsidRPr="00246727" w:rsidRDefault="006E049B" w:rsidP="006E049B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</w:p>
    <w:p w14:paraId="7B4FA6F5" w14:textId="77777777" w:rsidR="006E049B" w:rsidRPr="00CC1B87" w:rsidRDefault="006E049B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sectPr w:rsidR="006E049B" w:rsidRPr="00CC1B87" w:rsidSect="003339C5">
      <w:pgSz w:w="16838" w:h="11906" w:orient="landscape"/>
      <w:pgMar w:top="425" w:right="851" w:bottom="28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DBDEE4" w14:textId="77777777" w:rsidR="00085A80" w:rsidRDefault="00085A80">
      <w:pPr>
        <w:spacing w:line="240" w:lineRule="auto"/>
      </w:pPr>
      <w:r>
        <w:separator/>
      </w:r>
    </w:p>
  </w:endnote>
  <w:endnote w:type="continuationSeparator" w:id="0">
    <w:p w14:paraId="0C00EC4C" w14:textId="77777777" w:rsidR="00085A80" w:rsidRDefault="00085A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IDFont+F3">
    <w:altName w:val="MingLiU-ExtB"/>
    <w:charset w:val="88"/>
    <w:family w:val="auto"/>
    <w:pitch w:val="default"/>
    <w:sig w:usb0="00000000" w:usb1="0000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9127E" w14:textId="77777777" w:rsidR="00085A80" w:rsidRDefault="00085A80">
      <w:pPr>
        <w:spacing w:after="0"/>
      </w:pPr>
      <w:r>
        <w:separator/>
      </w:r>
    </w:p>
  </w:footnote>
  <w:footnote w:type="continuationSeparator" w:id="0">
    <w:p w14:paraId="054E2745" w14:textId="77777777" w:rsidR="00085A80" w:rsidRDefault="00085A8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5102D"/>
    <w:multiLevelType w:val="hybridMultilevel"/>
    <w:tmpl w:val="54DC0238"/>
    <w:lvl w:ilvl="0" w:tplc="F2F8BB4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2">
    <w:nsid w:val="47222000"/>
    <w:multiLevelType w:val="hybridMultilevel"/>
    <w:tmpl w:val="5034621A"/>
    <w:lvl w:ilvl="0" w:tplc="A06E21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EAE"/>
    <w:rsid w:val="00012FC2"/>
    <w:rsid w:val="00013B3A"/>
    <w:rsid w:val="000342B1"/>
    <w:rsid w:val="00036261"/>
    <w:rsid w:val="00037C5D"/>
    <w:rsid w:val="00045B1F"/>
    <w:rsid w:val="00046811"/>
    <w:rsid w:val="00056B0A"/>
    <w:rsid w:val="000630CD"/>
    <w:rsid w:val="00074065"/>
    <w:rsid w:val="00083650"/>
    <w:rsid w:val="00085A80"/>
    <w:rsid w:val="000861CC"/>
    <w:rsid w:val="00090432"/>
    <w:rsid w:val="000A67CE"/>
    <w:rsid w:val="000A7C8B"/>
    <w:rsid w:val="000B1B7B"/>
    <w:rsid w:val="000C5083"/>
    <w:rsid w:val="000C7B5F"/>
    <w:rsid w:val="000D0C0B"/>
    <w:rsid w:val="000E2C3B"/>
    <w:rsid w:val="000E5105"/>
    <w:rsid w:val="000F563F"/>
    <w:rsid w:val="0011798A"/>
    <w:rsid w:val="00150380"/>
    <w:rsid w:val="00190DCA"/>
    <w:rsid w:val="00196267"/>
    <w:rsid w:val="001D4E5A"/>
    <w:rsid w:val="001E01C6"/>
    <w:rsid w:val="001E07C9"/>
    <w:rsid w:val="001E335E"/>
    <w:rsid w:val="001E581F"/>
    <w:rsid w:val="001F5564"/>
    <w:rsid w:val="001F5670"/>
    <w:rsid w:val="00201FE0"/>
    <w:rsid w:val="002051BD"/>
    <w:rsid w:val="00212284"/>
    <w:rsid w:val="00212E35"/>
    <w:rsid w:val="00221A1B"/>
    <w:rsid w:val="00223835"/>
    <w:rsid w:val="00230875"/>
    <w:rsid w:val="00256487"/>
    <w:rsid w:val="002660D6"/>
    <w:rsid w:val="0028242B"/>
    <w:rsid w:val="002851B6"/>
    <w:rsid w:val="00287CE9"/>
    <w:rsid w:val="002B251A"/>
    <w:rsid w:val="002D0ADC"/>
    <w:rsid w:val="002D4264"/>
    <w:rsid w:val="00324AAC"/>
    <w:rsid w:val="003339C5"/>
    <w:rsid w:val="00341C20"/>
    <w:rsid w:val="00346E9C"/>
    <w:rsid w:val="00360229"/>
    <w:rsid w:val="00375C19"/>
    <w:rsid w:val="0039674C"/>
    <w:rsid w:val="00396BFF"/>
    <w:rsid w:val="00397E6C"/>
    <w:rsid w:val="003A0C49"/>
    <w:rsid w:val="003C2638"/>
    <w:rsid w:val="003C57BE"/>
    <w:rsid w:val="003D2F5C"/>
    <w:rsid w:val="003D41ED"/>
    <w:rsid w:val="003D7012"/>
    <w:rsid w:val="003F3EAB"/>
    <w:rsid w:val="00400261"/>
    <w:rsid w:val="0040402C"/>
    <w:rsid w:val="00412E3B"/>
    <w:rsid w:val="00416C93"/>
    <w:rsid w:val="00425CC7"/>
    <w:rsid w:val="0043114E"/>
    <w:rsid w:val="00433251"/>
    <w:rsid w:val="00443417"/>
    <w:rsid w:val="00453F42"/>
    <w:rsid w:val="004632DF"/>
    <w:rsid w:val="004755FB"/>
    <w:rsid w:val="004905F9"/>
    <w:rsid w:val="004A2988"/>
    <w:rsid w:val="004A33C4"/>
    <w:rsid w:val="004A3582"/>
    <w:rsid w:val="004B470D"/>
    <w:rsid w:val="004C19A0"/>
    <w:rsid w:val="004D3436"/>
    <w:rsid w:val="004F46E5"/>
    <w:rsid w:val="004F7BA2"/>
    <w:rsid w:val="00515D4B"/>
    <w:rsid w:val="00521835"/>
    <w:rsid w:val="00536261"/>
    <w:rsid w:val="005416A4"/>
    <w:rsid w:val="005572EE"/>
    <w:rsid w:val="00595055"/>
    <w:rsid w:val="00597411"/>
    <w:rsid w:val="005B4578"/>
    <w:rsid w:val="005D2168"/>
    <w:rsid w:val="005D7C09"/>
    <w:rsid w:val="005E5FBB"/>
    <w:rsid w:val="005F25C5"/>
    <w:rsid w:val="005F2847"/>
    <w:rsid w:val="005F44E0"/>
    <w:rsid w:val="005F57EE"/>
    <w:rsid w:val="00600241"/>
    <w:rsid w:val="00611481"/>
    <w:rsid w:val="00633706"/>
    <w:rsid w:val="00663D1A"/>
    <w:rsid w:val="006808CC"/>
    <w:rsid w:val="00696B42"/>
    <w:rsid w:val="006A15BA"/>
    <w:rsid w:val="006B6028"/>
    <w:rsid w:val="006B7C16"/>
    <w:rsid w:val="006C7275"/>
    <w:rsid w:val="006C7B71"/>
    <w:rsid w:val="006D7E83"/>
    <w:rsid w:val="006E044F"/>
    <w:rsid w:val="006E049B"/>
    <w:rsid w:val="006E0B69"/>
    <w:rsid w:val="006F37F8"/>
    <w:rsid w:val="00701CF0"/>
    <w:rsid w:val="007472EC"/>
    <w:rsid w:val="00752FFA"/>
    <w:rsid w:val="00757C45"/>
    <w:rsid w:val="007631DC"/>
    <w:rsid w:val="00771249"/>
    <w:rsid w:val="00790844"/>
    <w:rsid w:val="007B0EAE"/>
    <w:rsid w:val="007C7CE6"/>
    <w:rsid w:val="007E2BF8"/>
    <w:rsid w:val="008072EE"/>
    <w:rsid w:val="00811C5C"/>
    <w:rsid w:val="00824369"/>
    <w:rsid w:val="008258D2"/>
    <w:rsid w:val="0083549C"/>
    <w:rsid w:val="008530DF"/>
    <w:rsid w:val="00855652"/>
    <w:rsid w:val="00856319"/>
    <w:rsid w:val="00865E71"/>
    <w:rsid w:val="00870937"/>
    <w:rsid w:val="008735AC"/>
    <w:rsid w:val="00873F44"/>
    <w:rsid w:val="00880FFF"/>
    <w:rsid w:val="008816A0"/>
    <w:rsid w:val="00886DBB"/>
    <w:rsid w:val="008B0A24"/>
    <w:rsid w:val="008B3850"/>
    <w:rsid w:val="008C615D"/>
    <w:rsid w:val="008C7E3A"/>
    <w:rsid w:val="008F0D42"/>
    <w:rsid w:val="00967AE4"/>
    <w:rsid w:val="00967C74"/>
    <w:rsid w:val="00971869"/>
    <w:rsid w:val="00990C76"/>
    <w:rsid w:val="00992838"/>
    <w:rsid w:val="009B01D5"/>
    <w:rsid w:val="009B16AB"/>
    <w:rsid w:val="009B3757"/>
    <w:rsid w:val="009B6403"/>
    <w:rsid w:val="009C166A"/>
    <w:rsid w:val="009C7CE0"/>
    <w:rsid w:val="009F46E6"/>
    <w:rsid w:val="00A00E5A"/>
    <w:rsid w:val="00A048BF"/>
    <w:rsid w:val="00A14699"/>
    <w:rsid w:val="00A54185"/>
    <w:rsid w:val="00A65C32"/>
    <w:rsid w:val="00A87555"/>
    <w:rsid w:val="00AA2085"/>
    <w:rsid w:val="00AB2608"/>
    <w:rsid w:val="00AF5B05"/>
    <w:rsid w:val="00B156FE"/>
    <w:rsid w:val="00B237ED"/>
    <w:rsid w:val="00B358A0"/>
    <w:rsid w:val="00B507C5"/>
    <w:rsid w:val="00B60014"/>
    <w:rsid w:val="00B62BB0"/>
    <w:rsid w:val="00B72C85"/>
    <w:rsid w:val="00B7337F"/>
    <w:rsid w:val="00BB7D59"/>
    <w:rsid w:val="00BE0477"/>
    <w:rsid w:val="00C001C1"/>
    <w:rsid w:val="00C11C64"/>
    <w:rsid w:val="00C14055"/>
    <w:rsid w:val="00C149DF"/>
    <w:rsid w:val="00C21A34"/>
    <w:rsid w:val="00C32480"/>
    <w:rsid w:val="00C3520C"/>
    <w:rsid w:val="00C474C8"/>
    <w:rsid w:val="00C476B9"/>
    <w:rsid w:val="00C539F3"/>
    <w:rsid w:val="00C57E86"/>
    <w:rsid w:val="00C6685D"/>
    <w:rsid w:val="00C9080E"/>
    <w:rsid w:val="00C965E2"/>
    <w:rsid w:val="00C9783E"/>
    <w:rsid w:val="00CB1769"/>
    <w:rsid w:val="00CB5A0E"/>
    <w:rsid w:val="00CC1B87"/>
    <w:rsid w:val="00CC1EFA"/>
    <w:rsid w:val="00CD62FB"/>
    <w:rsid w:val="00CF3DF9"/>
    <w:rsid w:val="00CF5C55"/>
    <w:rsid w:val="00CF5D53"/>
    <w:rsid w:val="00D10281"/>
    <w:rsid w:val="00D13083"/>
    <w:rsid w:val="00D31666"/>
    <w:rsid w:val="00D56413"/>
    <w:rsid w:val="00D64B55"/>
    <w:rsid w:val="00D9122E"/>
    <w:rsid w:val="00D93F22"/>
    <w:rsid w:val="00D946AC"/>
    <w:rsid w:val="00DA4A74"/>
    <w:rsid w:val="00DB62C1"/>
    <w:rsid w:val="00DD48B7"/>
    <w:rsid w:val="00DE22D9"/>
    <w:rsid w:val="00DF7E28"/>
    <w:rsid w:val="00E02514"/>
    <w:rsid w:val="00E0563A"/>
    <w:rsid w:val="00E114AC"/>
    <w:rsid w:val="00E27F80"/>
    <w:rsid w:val="00E57CF6"/>
    <w:rsid w:val="00E62F57"/>
    <w:rsid w:val="00E66005"/>
    <w:rsid w:val="00E86FB6"/>
    <w:rsid w:val="00EA65C9"/>
    <w:rsid w:val="00EB4C8E"/>
    <w:rsid w:val="00EE4353"/>
    <w:rsid w:val="00EF2D6F"/>
    <w:rsid w:val="00EF62B9"/>
    <w:rsid w:val="00F0009F"/>
    <w:rsid w:val="00F13D50"/>
    <w:rsid w:val="00F26C3E"/>
    <w:rsid w:val="00F35E4E"/>
    <w:rsid w:val="00F56C6C"/>
    <w:rsid w:val="00F629BD"/>
    <w:rsid w:val="00F71E63"/>
    <w:rsid w:val="00F82317"/>
    <w:rsid w:val="00F865D8"/>
    <w:rsid w:val="00F95948"/>
    <w:rsid w:val="00FA5C65"/>
    <w:rsid w:val="00FE3D5A"/>
    <w:rsid w:val="00FE4728"/>
    <w:rsid w:val="00FF1F1F"/>
    <w:rsid w:val="4587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7115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3">
    <w:name w:val="heading 3"/>
    <w:basedOn w:val="a"/>
    <w:link w:val="30"/>
    <w:uiPriority w:val="9"/>
    <w:qFormat/>
    <w:rsid w:val="00230875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ascii="Arial" w:hAnsi="Arial" w:cs="Mangal"/>
    </w:rPr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-mail-dropdownitemcontent">
    <w:name w:val="b-mail-dropdown__item__content"/>
    <w:basedOn w:val="a0"/>
  </w:style>
  <w:style w:type="paragraph" w:styleId="ab">
    <w:name w:val="No Spacing"/>
    <w:link w:val="ac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Pr>
      <w:rFonts w:ascii="Calibri" w:eastAsia="Calibri" w:hAnsi="Calibri"/>
      <w:sz w:val="22"/>
      <w:szCs w:val="22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ableParagraph">
    <w:name w:val="Table Paragraph"/>
    <w:basedOn w:val="a"/>
    <w:uiPriority w:val="1"/>
    <w:qFormat/>
    <w:pPr>
      <w:suppressAutoHyphens w:val="0"/>
      <w:spacing w:after="0" w:line="240" w:lineRule="auto"/>
    </w:pPr>
    <w:rPr>
      <w:rFonts w:ascii="Arial" w:eastAsia="Arial" w:hAnsi="Arial" w:cs="Arial"/>
      <w:kern w:val="2"/>
      <w:sz w:val="24"/>
      <w:szCs w:val="24"/>
      <w:lang w:val="ko-KR" w:eastAsia="ko-KR" w:bidi="ko-KR"/>
    </w:rPr>
  </w:style>
  <w:style w:type="character" w:customStyle="1" w:styleId="30">
    <w:name w:val="Заголовок 3 Знак"/>
    <w:basedOn w:val="a0"/>
    <w:link w:val="3"/>
    <w:uiPriority w:val="9"/>
    <w:rsid w:val="00230875"/>
    <w:rPr>
      <w:b/>
      <w:bCs/>
      <w:sz w:val="27"/>
      <w:szCs w:val="27"/>
    </w:rPr>
  </w:style>
  <w:style w:type="character" w:customStyle="1" w:styleId="a7">
    <w:name w:val="Основной текст Знак"/>
    <w:basedOn w:val="a0"/>
    <w:link w:val="a6"/>
    <w:rsid w:val="00230875"/>
    <w:rPr>
      <w:rFonts w:ascii="Calibri" w:eastAsia="Calibri" w:hAnsi="Calibri" w:cs="Calibri"/>
      <w:sz w:val="22"/>
      <w:szCs w:val="2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B176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List" w:semiHidden="0" w:uiPriority="0" w:unhideWhenUsed="0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3">
    <w:name w:val="heading 3"/>
    <w:basedOn w:val="a"/>
    <w:link w:val="30"/>
    <w:uiPriority w:val="9"/>
    <w:qFormat/>
    <w:rsid w:val="00230875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caption"/>
    <w:basedOn w:val="a"/>
    <w:next w:val="a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6">
    <w:name w:val="Body Text"/>
    <w:basedOn w:val="a"/>
    <w:link w:val="a7"/>
    <w:pPr>
      <w:spacing w:after="120"/>
    </w:pPr>
  </w:style>
  <w:style w:type="paragraph" w:styleId="a8">
    <w:name w:val="List"/>
    <w:basedOn w:val="a6"/>
    <w:rPr>
      <w:rFonts w:ascii="Arial" w:hAnsi="Arial" w:cs="Mangal"/>
    </w:rPr>
  </w:style>
  <w:style w:type="character" w:customStyle="1" w:styleId="Absatz-Standardschriftart">
    <w:name w:val="Absatz-Standardschriftart"/>
  </w:style>
  <w:style w:type="character" w:customStyle="1" w:styleId="2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paragraph" w:customStyle="1" w:styleId="10">
    <w:name w:val="Заголовок1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20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b-mail-dropdownitemcontent">
    <w:name w:val="b-mail-dropdown__item__content"/>
    <w:basedOn w:val="a0"/>
  </w:style>
  <w:style w:type="paragraph" w:styleId="ab">
    <w:name w:val="No Spacing"/>
    <w:link w:val="ac"/>
    <w:uiPriority w:val="1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Pr>
      <w:rFonts w:ascii="Calibri" w:eastAsia="Calibri" w:hAnsi="Calibri"/>
      <w:sz w:val="22"/>
      <w:szCs w:val="22"/>
      <w:lang w:eastAsia="en-US" w:bidi="ar-SA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TableParagraph">
    <w:name w:val="Table Paragraph"/>
    <w:basedOn w:val="a"/>
    <w:uiPriority w:val="1"/>
    <w:qFormat/>
    <w:pPr>
      <w:suppressAutoHyphens w:val="0"/>
      <w:spacing w:after="0" w:line="240" w:lineRule="auto"/>
    </w:pPr>
    <w:rPr>
      <w:rFonts w:ascii="Arial" w:eastAsia="Arial" w:hAnsi="Arial" w:cs="Arial"/>
      <w:kern w:val="2"/>
      <w:sz w:val="24"/>
      <w:szCs w:val="24"/>
      <w:lang w:val="ko-KR" w:eastAsia="ko-KR" w:bidi="ko-KR"/>
    </w:rPr>
  </w:style>
  <w:style w:type="character" w:customStyle="1" w:styleId="30">
    <w:name w:val="Заголовок 3 Знак"/>
    <w:basedOn w:val="a0"/>
    <w:link w:val="3"/>
    <w:uiPriority w:val="9"/>
    <w:rsid w:val="00230875"/>
    <w:rPr>
      <w:b/>
      <w:bCs/>
      <w:sz w:val="27"/>
      <w:szCs w:val="27"/>
    </w:rPr>
  </w:style>
  <w:style w:type="character" w:customStyle="1" w:styleId="a7">
    <w:name w:val="Основной текст Знак"/>
    <w:basedOn w:val="a0"/>
    <w:link w:val="a6"/>
    <w:rsid w:val="00230875"/>
    <w:rPr>
      <w:rFonts w:ascii="Calibri" w:eastAsia="Calibri" w:hAnsi="Calibri" w:cs="Calibri"/>
      <w:sz w:val="22"/>
      <w:szCs w:val="22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CB176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E102C68-B446-45AD-847E-FD80C4CE2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25</Pages>
  <Words>7649</Words>
  <Characters>43605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Камила</cp:lastModifiedBy>
  <cp:revision>48</cp:revision>
  <cp:lastPrinted>2021-06-11T03:22:00Z</cp:lastPrinted>
  <dcterms:created xsi:type="dcterms:W3CDTF">2024-08-28T07:12:00Z</dcterms:created>
  <dcterms:modified xsi:type="dcterms:W3CDTF">2024-09-20T13:03:00Z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1049-11.2.0.10258</vt:lpwstr>
  </property>
  <property fmtid="{D5CDD505-2E9C-101B-9397-08002B2CF9AE}" pid="3" name="ICV">
    <vt:lpwstr>966A28CEE5774B1790CFD1F2BC3A6D8A</vt:lpwstr>
  </property>
</Properties>
</file>