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D00DDF" w:rsidP="003A72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24</w:t>
      </w:r>
      <w:r w:rsidR="00BB4CF9" w:rsidRPr="00591D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 08</w:t>
      </w:r>
      <w:r w:rsidR="001C1FA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1C1FA7">
        <w:rPr>
          <w:rFonts w:ascii="Times New Roman" w:hAnsi="Times New Roman" w:cs="Times New Roman"/>
          <w:b/>
        </w:rPr>
        <w:t xml:space="preserve">0.2019г. </w:t>
      </w:r>
    </w:p>
    <w:p w:rsidR="0004621E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КГП «Поликлиника №</w:t>
      </w:r>
      <w:r w:rsidR="002D0FED">
        <w:rPr>
          <w:rFonts w:ascii="Times New Roman" w:hAnsi="Times New Roman" w:cs="Times New Roman"/>
          <w:b/>
        </w:rPr>
        <w:t xml:space="preserve"> </w:t>
      </w:r>
      <w:r w:rsidRPr="00591D6D">
        <w:rPr>
          <w:rFonts w:ascii="Times New Roman" w:hAnsi="Times New Roman" w:cs="Times New Roman"/>
          <w:b/>
        </w:rPr>
        <w:t>3 г</w:t>
      </w:r>
      <w:r w:rsidR="0004621E" w:rsidRPr="00591D6D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134"/>
        <w:gridCol w:w="1559"/>
        <w:gridCol w:w="1524"/>
      </w:tblGrid>
      <w:tr w:rsidR="00837207" w:rsidTr="00837207">
        <w:tc>
          <w:tcPr>
            <w:tcW w:w="817" w:type="dxa"/>
          </w:tcPr>
          <w:p w:rsidR="00837207" w:rsidRDefault="001C1FA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536" w:type="dxa"/>
          </w:tcPr>
          <w:p w:rsidR="00837207" w:rsidRDefault="0083720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34" w:type="dxa"/>
          </w:tcPr>
          <w:p w:rsidR="00837207" w:rsidRDefault="0083720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559" w:type="dxa"/>
          </w:tcPr>
          <w:p w:rsidR="00837207" w:rsidRDefault="0083720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524" w:type="dxa"/>
          </w:tcPr>
          <w:p w:rsidR="00837207" w:rsidRDefault="0083720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37207" w:rsidTr="00837207">
        <w:tc>
          <w:tcPr>
            <w:tcW w:w="817" w:type="dxa"/>
          </w:tcPr>
          <w:p w:rsidR="00837207" w:rsidRPr="00837207" w:rsidRDefault="003E0499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716390" w:rsidRDefault="00F345F4" w:rsidP="00F345F4">
            <w:pPr>
              <w:rPr>
                <w:rFonts w:ascii="Times New Roman" w:hAnsi="Times New Roman" w:cs="Times New Roman"/>
              </w:rPr>
            </w:pPr>
            <w:r w:rsidRPr="00F345F4">
              <w:rPr>
                <w:rFonts w:ascii="Times New Roman" w:hAnsi="Times New Roman" w:cs="Times New Roman"/>
              </w:rPr>
              <w:t xml:space="preserve">Тележка-каталка для скорой помощи </w:t>
            </w:r>
            <w:r>
              <w:rPr>
                <w:rFonts w:ascii="Times New Roman" w:hAnsi="Times New Roman" w:cs="Times New Roman"/>
              </w:rPr>
              <w:t>с н</w:t>
            </w:r>
            <w:r w:rsidR="00161336">
              <w:rPr>
                <w:rFonts w:ascii="Times New Roman" w:hAnsi="Times New Roman" w:cs="Times New Roman"/>
              </w:rPr>
              <w:t>осилками.</w:t>
            </w:r>
            <w:bookmarkStart w:id="0" w:name="_GoBack"/>
            <w:bookmarkEnd w:id="0"/>
          </w:p>
          <w:p w:rsidR="00F345F4" w:rsidRPr="00F345F4" w:rsidRDefault="00F345F4" w:rsidP="00F345F4">
            <w:pPr>
              <w:rPr>
                <w:rFonts w:ascii="Times New Roman" w:hAnsi="Times New Roman" w:cs="Times New Roman"/>
                <w:b/>
                <w:bCs/>
              </w:rPr>
            </w:pPr>
            <w:r w:rsidRPr="00F345F4">
              <w:rPr>
                <w:rFonts w:ascii="Times New Roman" w:hAnsi="Times New Roman" w:cs="Times New Roman"/>
                <w:b/>
                <w:bCs/>
              </w:rPr>
              <w:t>Состав тележки-каталки</w:t>
            </w:r>
          </w:p>
          <w:p w:rsidR="00F345F4" w:rsidRPr="00F345F4" w:rsidRDefault="00F345F4" w:rsidP="00F345F4">
            <w:pPr>
              <w:rPr>
                <w:rFonts w:ascii="Times New Roman" w:hAnsi="Times New Roman" w:cs="Times New Roman"/>
              </w:rPr>
            </w:pPr>
            <w:r w:rsidRPr="00F345F4">
              <w:rPr>
                <w:rFonts w:ascii="Times New Roman" w:hAnsi="Times New Roman" w:cs="Times New Roman"/>
              </w:rPr>
              <w:t xml:space="preserve">Модульное устройство для перемещения пациентов состоит </w:t>
            </w:r>
            <w:proofErr w:type="gramStart"/>
            <w:r w:rsidRPr="00F345F4">
              <w:rPr>
                <w:rFonts w:ascii="Times New Roman" w:hAnsi="Times New Roman" w:cs="Times New Roman"/>
              </w:rPr>
              <w:t>из</w:t>
            </w:r>
            <w:proofErr w:type="gramEnd"/>
            <w:r w:rsidRPr="00F345F4">
              <w:rPr>
                <w:rFonts w:ascii="Times New Roman" w:hAnsi="Times New Roman" w:cs="Times New Roman"/>
              </w:rPr>
              <w:t>:</w:t>
            </w:r>
          </w:p>
          <w:p w:rsidR="00F345F4" w:rsidRPr="00F345F4" w:rsidRDefault="00F345F4" w:rsidP="00F345F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F345F4">
              <w:rPr>
                <w:rFonts w:ascii="Times New Roman" w:hAnsi="Times New Roman" w:cs="Times New Roman"/>
              </w:rPr>
              <w:t>Тележки-каталки;</w:t>
            </w:r>
          </w:p>
          <w:p w:rsidR="00F345F4" w:rsidRPr="00F345F4" w:rsidRDefault="00F345F4" w:rsidP="00F345F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F345F4">
              <w:rPr>
                <w:rFonts w:ascii="Times New Roman" w:hAnsi="Times New Roman" w:cs="Times New Roman"/>
              </w:rPr>
              <w:t xml:space="preserve">Мягких носилок. </w:t>
            </w:r>
          </w:p>
          <w:p w:rsidR="00F345F4" w:rsidRPr="00F345F4" w:rsidRDefault="00F345F4" w:rsidP="00F345F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F345F4">
              <w:rPr>
                <w:rFonts w:ascii="Times New Roman" w:hAnsi="Times New Roman" w:cs="Times New Roman"/>
              </w:rPr>
              <w:t>Жестких носилок.</w:t>
            </w:r>
          </w:p>
          <w:p w:rsidR="00F345F4" w:rsidRPr="00F345F4" w:rsidRDefault="00F345F4" w:rsidP="00F345F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F345F4">
              <w:rPr>
                <w:rFonts w:ascii="Times New Roman" w:hAnsi="Times New Roman" w:cs="Times New Roman"/>
              </w:rPr>
              <w:t>Устройства приемного, которое стационарно устанавливается в салоне автомобиля скорой медицинской помощи любого типа.</w:t>
            </w:r>
          </w:p>
          <w:p w:rsidR="00F345F4" w:rsidRPr="00F345F4" w:rsidRDefault="00F345F4" w:rsidP="00F345F4">
            <w:pPr>
              <w:rPr>
                <w:rFonts w:ascii="Times New Roman" w:hAnsi="Times New Roman" w:cs="Times New Roman"/>
                <w:b/>
              </w:rPr>
            </w:pPr>
            <w:r w:rsidRPr="00F345F4">
              <w:rPr>
                <w:rFonts w:ascii="Times New Roman" w:hAnsi="Times New Roman" w:cs="Times New Roman"/>
                <w:b/>
              </w:rPr>
              <w:t>Конструкция</w:t>
            </w:r>
            <w:r w:rsidRPr="00F345F4">
              <w:rPr>
                <w:rFonts w:ascii="Times New Roman" w:hAnsi="Times New Roman" w:cs="Times New Roman"/>
                <w:b/>
              </w:rPr>
              <w:t xml:space="preserve"> и эксплуатация тележки-каталки:</w:t>
            </w:r>
          </w:p>
          <w:p w:rsidR="006E5D55" w:rsidRDefault="00F345F4" w:rsidP="00F3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345F4">
              <w:rPr>
                <w:rFonts w:ascii="Times New Roman" w:hAnsi="Times New Roman" w:cs="Times New Roman"/>
              </w:rPr>
              <w:t xml:space="preserve">остоит из рамы с продольной направляющей балкой. На балке подвижно крепятся передние и задние складные шасси с колесными опорами. По обеим сторонам каталки имеются боковые </w:t>
            </w:r>
            <w:proofErr w:type="gramStart"/>
            <w:r w:rsidRPr="00F345F4">
              <w:rPr>
                <w:rFonts w:ascii="Times New Roman" w:hAnsi="Times New Roman" w:cs="Times New Roman"/>
              </w:rPr>
              <w:t>поручении</w:t>
            </w:r>
            <w:proofErr w:type="gramEnd"/>
            <w:r w:rsidRPr="00F345F4">
              <w:rPr>
                <w:rFonts w:ascii="Times New Roman" w:hAnsi="Times New Roman" w:cs="Times New Roman"/>
              </w:rPr>
              <w:t xml:space="preserve">, которые можно опускать.  </w:t>
            </w:r>
          </w:p>
          <w:p w:rsidR="00F345F4" w:rsidRPr="00F345F4" w:rsidRDefault="00F345F4" w:rsidP="00F345F4">
            <w:pPr>
              <w:rPr>
                <w:rFonts w:ascii="Times New Roman" w:hAnsi="Times New Roman" w:cs="Times New Roman"/>
              </w:rPr>
            </w:pPr>
            <w:r w:rsidRPr="00F345F4">
              <w:rPr>
                <w:rFonts w:ascii="Times New Roman" w:hAnsi="Times New Roman" w:cs="Times New Roman"/>
              </w:rPr>
              <w:t>К каталке крепятся переносные носилки, у которых можно регулировать высоту подъема спинной секции. Носилки для удобства пациентов оснащены подголо</w:t>
            </w:r>
            <w:r>
              <w:rPr>
                <w:rFonts w:ascii="Times New Roman" w:hAnsi="Times New Roman" w:cs="Times New Roman"/>
              </w:rPr>
              <w:t>вниками и фиксирующими ремнями.</w:t>
            </w:r>
          </w:p>
          <w:p w:rsidR="00F345F4" w:rsidRPr="00F345F4" w:rsidRDefault="00F345F4" w:rsidP="00F345F4">
            <w:pPr>
              <w:rPr>
                <w:rFonts w:ascii="Times New Roman" w:hAnsi="Times New Roman" w:cs="Times New Roman"/>
              </w:rPr>
            </w:pPr>
            <w:r w:rsidRPr="00F345F4">
              <w:rPr>
                <w:rFonts w:ascii="Times New Roman" w:hAnsi="Times New Roman" w:cs="Times New Roman"/>
              </w:rPr>
              <w:t>Съемные носилки фиксируются на раме очень надежно. Они оснащены ремнями, фиксируются с использован</w:t>
            </w:r>
            <w:r>
              <w:rPr>
                <w:rFonts w:ascii="Times New Roman" w:hAnsi="Times New Roman" w:cs="Times New Roman"/>
              </w:rPr>
              <w:t>ием быстроразъемных соединений.</w:t>
            </w:r>
          </w:p>
          <w:p w:rsidR="00F345F4" w:rsidRPr="005344D8" w:rsidRDefault="00F345F4" w:rsidP="00F345F4">
            <w:pPr>
              <w:rPr>
                <w:rFonts w:ascii="Times New Roman" w:hAnsi="Times New Roman" w:cs="Times New Roman"/>
              </w:rPr>
            </w:pPr>
            <w:r w:rsidRPr="00F345F4">
              <w:rPr>
                <w:rFonts w:ascii="Times New Roman" w:hAnsi="Times New Roman" w:cs="Times New Roman"/>
              </w:rPr>
              <w:t>Мягкие носилки оснащены боковыми молниями, позволяющими  заменить поролон и подвергнуть химчистки сам чехол.</w:t>
            </w:r>
          </w:p>
        </w:tc>
        <w:tc>
          <w:tcPr>
            <w:tcW w:w="1134" w:type="dxa"/>
          </w:tcPr>
          <w:p w:rsidR="00837207" w:rsidRPr="00837207" w:rsidRDefault="00F345F4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37207" w:rsidRPr="00837207" w:rsidRDefault="00F345F4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350 000,00</w:t>
            </w:r>
          </w:p>
        </w:tc>
        <w:tc>
          <w:tcPr>
            <w:tcW w:w="1524" w:type="dxa"/>
          </w:tcPr>
          <w:p w:rsidR="00837207" w:rsidRPr="00837207" w:rsidRDefault="00F345F4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350 000,00</w:t>
            </w:r>
          </w:p>
        </w:tc>
      </w:tr>
      <w:tr w:rsidR="00837207" w:rsidTr="00837207">
        <w:tc>
          <w:tcPr>
            <w:tcW w:w="817" w:type="dxa"/>
          </w:tcPr>
          <w:p w:rsidR="00837207" w:rsidRPr="00837207" w:rsidRDefault="00837207" w:rsidP="00837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37207" w:rsidRPr="001C1FA7" w:rsidRDefault="001C1FA7" w:rsidP="00837207">
            <w:pPr>
              <w:rPr>
                <w:rFonts w:ascii="Times New Roman" w:hAnsi="Times New Roman" w:cs="Times New Roman"/>
                <w:b/>
              </w:rPr>
            </w:pPr>
            <w:r w:rsidRPr="001C1FA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837207" w:rsidRPr="001C1FA7" w:rsidRDefault="0083720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37207" w:rsidRPr="001C1FA7" w:rsidRDefault="00837207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837207" w:rsidRPr="001C1FA7" w:rsidRDefault="00F345F4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350 000,00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D00DDF">
        <w:rPr>
          <w:rFonts w:ascii="Times New Roman" w:hAnsi="Times New Roman" w:cs="Times New Roman"/>
        </w:rPr>
        <w:t>15</w:t>
      </w:r>
      <w:r w:rsidRPr="0004621E">
        <w:rPr>
          <w:rFonts w:ascii="Times New Roman" w:hAnsi="Times New Roman" w:cs="Times New Roman"/>
        </w:rPr>
        <w:t>.</w:t>
      </w:r>
      <w:r w:rsidR="00D00DDF">
        <w:rPr>
          <w:rFonts w:ascii="Times New Roman" w:hAnsi="Times New Roman" w:cs="Times New Roman"/>
        </w:rPr>
        <w:t>10</w:t>
      </w:r>
      <w:r w:rsidRPr="0004621E">
        <w:rPr>
          <w:rFonts w:ascii="Times New Roman" w:hAnsi="Times New Roman" w:cs="Times New Roman"/>
        </w:rPr>
        <w:t xml:space="preserve">.2019, </w:t>
      </w:r>
      <w:r w:rsidR="00E9355A">
        <w:rPr>
          <w:rFonts w:ascii="Times New Roman" w:hAnsi="Times New Roman" w:cs="Times New Roman"/>
        </w:rPr>
        <w:t xml:space="preserve">до </w:t>
      </w:r>
      <w:r w:rsidR="002D0FED">
        <w:rPr>
          <w:rFonts w:ascii="Times New Roman" w:hAnsi="Times New Roman" w:cs="Times New Roman"/>
        </w:rPr>
        <w:t>10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="003550A7">
        <w:rPr>
          <w:rFonts w:ascii="Times New Roman" w:hAnsi="Times New Roman" w:cs="Times New Roman"/>
        </w:rPr>
        <w:t>согласно графика</w:t>
      </w:r>
      <w:proofErr w:type="gramEnd"/>
      <w:r w:rsidR="003550A7">
        <w:rPr>
          <w:rFonts w:ascii="Times New Roman" w:hAnsi="Times New Roman" w:cs="Times New Roman"/>
        </w:rPr>
        <w:t xml:space="preserve"> поставки, по заявке Заказчика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D00DDF">
        <w:rPr>
          <w:rFonts w:ascii="Times New Roman" w:hAnsi="Times New Roman" w:cs="Times New Roman"/>
        </w:rPr>
        <w:t>каб</w:t>
      </w:r>
      <w:proofErr w:type="spellEnd"/>
      <w:r w:rsidR="00D00DDF">
        <w:rPr>
          <w:rFonts w:ascii="Times New Roman" w:hAnsi="Times New Roman" w:cs="Times New Roman"/>
        </w:rPr>
        <w:t>. №292, 15</w:t>
      </w:r>
      <w:r w:rsidR="003550A7">
        <w:rPr>
          <w:rFonts w:ascii="Times New Roman" w:hAnsi="Times New Roman" w:cs="Times New Roman"/>
        </w:rPr>
        <w:t>.</w:t>
      </w:r>
      <w:r w:rsidR="00D00DDF">
        <w:rPr>
          <w:rFonts w:ascii="Times New Roman" w:hAnsi="Times New Roman" w:cs="Times New Roman"/>
        </w:rPr>
        <w:t>1</w:t>
      </w:r>
      <w:r w:rsidR="003550A7">
        <w:rPr>
          <w:rFonts w:ascii="Times New Roman" w:hAnsi="Times New Roman" w:cs="Times New Roman"/>
        </w:rPr>
        <w:t>0</w:t>
      </w:r>
      <w:r w:rsidR="00E9355A">
        <w:rPr>
          <w:rFonts w:ascii="Times New Roman" w:hAnsi="Times New Roman" w:cs="Times New Roman"/>
        </w:rPr>
        <w:t>.2019 в 10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0E0CC4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0E0CC4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E0CC4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6E5D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621E"/>
    <w:rsid w:val="000A4ED4"/>
    <w:rsid w:val="000E0CC4"/>
    <w:rsid w:val="00117BC0"/>
    <w:rsid w:val="00120AFF"/>
    <w:rsid w:val="00151A91"/>
    <w:rsid w:val="00161336"/>
    <w:rsid w:val="0017459A"/>
    <w:rsid w:val="001A4650"/>
    <w:rsid w:val="001C1FA7"/>
    <w:rsid w:val="001D47C5"/>
    <w:rsid w:val="001F22D7"/>
    <w:rsid w:val="001F5C28"/>
    <w:rsid w:val="00214D26"/>
    <w:rsid w:val="00237B90"/>
    <w:rsid w:val="002457B6"/>
    <w:rsid w:val="00247492"/>
    <w:rsid w:val="002A6F7D"/>
    <w:rsid w:val="002D039E"/>
    <w:rsid w:val="002D0FED"/>
    <w:rsid w:val="002D3BA6"/>
    <w:rsid w:val="003550A7"/>
    <w:rsid w:val="00360F59"/>
    <w:rsid w:val="003A72D6"/>
    <w:rsid w:val="003C51A2"/>
    <w:rsid w:val="003D2101"/>
    <w:rsid w:val="003E0499"/>
    <w:rsid w:val="003E43FD"/>
    <w:rsid w:val="00477DBB"/>
    <w:rsid w:val="00482B62"/>
    <w:rsid w:val="0049208F"/>
    <w:rsid w:val="004B6675"/>
    <w:rsid w:val="00503722"/>
    <w:rsid w:val="00510D78"/>
    <w:rsid w:val="00512BFB"/>
    <w:rsid w:val="00516F60"/>
    <w:rsid w:val="005344D8"/>
    <w:rsid w:val="00540200"/>
    <w:rsid w:val="00585255"/>
    <w:rsid w:val="0059113D"/>
    <w:rsid w:val="00591D6D"/>
    <w:rsid w:val="005A25D3"/>
    <w:rsid w:val="005A546F"/>
    <w:rsid w:val="005C0E2F"/>
    <w:rsid w:val="005E0716"/>
    <w:rsid w:val="006836FA"/>
    <w:rsid w:val="006E5D55"/>
    <w:rsid w:val="006F6FA8"/>
    <w:rsid w:val="00716390"/>
    <w:rsid w:val="00772993"/>
    <w:rsid w:val="008116A8"/>
    <w:rsid w:val="00837207"/>
    <w:rsid w:val="00971F48"/>
    <w:rsid w:val="00A02BDA"/>
    <w:rsid w:val="00A07839"/>
    <w:rsid w:val="00A40F86"/>
    <w:rsid w:val="00AA28B9"/>
    <w:rsid w:val="00AB33B3"/>
    <w:rsid w:val="00AF55F2"/>
    <w:rsid w:val="00B30735"/>
    <w:rsid w:val="00B91DD3"/>
    <w:rsid w:val="00BB4CF9"/>
    <w:rsid w:val="00BF5BFD"/>
    <w:rsid w:val="00C15BEB"/>
    <w:rsid w:val="00C3123B"/>
    <w:rsid w:val="00C843A4"/>
    <w:rsid w:val="00D00DDF"/>
    <w:rsid w:val="00D5052C"/>
    <w:rsid w:val="00DA73A0"/>
    <w:rsid w:val="00DC203B"/>
    <w:rsid w:val="00E17259"/>
    <w:rsid w:val="00E41A12"/>
    <w:rsid w:val="00E9355A"/>
    <w:rsid w:val="00EC16D8"/>
    <w:rsid w:val="00F345F4"/>
    <w:rsid w:val="00F6256A"/>
    <w:rsid w:val="00F80430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2019-04-03T11:46:00Z</dcterms:created>
  <dcterms:modified xsi:type="dcterms:W3CDTF">2019-10-09T06:20:00Z</dcterms:modified>
</cp:coreProperties>
</file>